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11C" w:rsidRPr="004F4430" w:rsidRDefault="00C71BBD" w:rsidP="00B6411C">
      <w:pPr>
        <w:jc w:val="center"/>
        <w:rPr>
          <w:rFonts w:ascii="標楷體" w:eastAsia="標楷體" w:hAnsi="標楷體"/>
          <w:sz w:val="30"/>
          <w:szCs w:val="30"/>
        </w:rPr>
      </w:pPr>
      <w:r w:rsidRPr="004F4430">
        <w:rPr>
          <w:rFonts w:ascii="標楷體" w:eastAsia="標楷體" w:hAnsi="標楷體" w:hint="eastAsia"/>
          <w:b/>
          <w:sz w:val="30"/>
          <w:szCs w:val="30"/>
        </w:rPr>
        <w:t>南投</w:t>
      </w:r>
      <w:r w:rsidRPr="004F4430">
        <w:rPr>
          <w:rFonts w:ascii="標楷體" w:eastAsia="標楷體" w:hAnsi="標楷體"/>
          <w:b/>
          <w:sz w:val="30"/>
          <w:szCs w:val="30"/>
        </w:rPr>
        <w:t>縣</w:t>
      </w:r>
      <w:r w:rsidR="00315E83">
        <w:rPr>
          <w:rFonts w:ascii="標楷體" w:eastAsia="標楷體" w:hAnsi="標楷體" w:hint="eastAsia"/>
          <w:b/>
          <w:sz w:val="30"/>
          <w:szCs w:val="30"/>
        </w:rPr>
        <w:t>立營北</w:t>
      </w:r>
      <w:r w:rsidRPr="004F4430">
        <w:rPr>
          <w:rFonts w:ascii="標楷體" w:eastAsia="標楷體" w:hAnsi="標楷體"/>
          <w:b/>
          <w:sz w:val="30"/>
          <w:szCs w:val="30"/>
        </w:rPr>
        <w:t>國民</w:t>
      </w:r>
      <w:r w:rsidR="00315E83">
        <w:rPr>
          <w:rFonts w:ascii="標楷體" w:eastAsia="標楷體" w:hAnsi="標楷體" w:hint="eastAsia"/>
          <w:b/>
          <w:sz w:val="30"/>
          <w:szCs w:val="30"/>
        </w:rPr>
        <w:t>中</w:t>
      </w:r>
      <w:r w:rsidRPr="004F4430">
        <w:rPr>
          <w:rFonts w:ascii="標楷體" w:eastAsia="標楷體" w:hAnsi="標楷體"/>
          <w:b/>
          <w:sz w:val="30"/>
          <w:szCs w:val="30"/>
        </w:rPr>
        <w:t>學</w:t>
      </w:r>
      <w:r w:rsidR="00510045">
        <w:rPr>
          <w:rFonts w:ascii="標楷體" w:eastAsia="標楷體" w:hAnsi="標楷體"/>
          <w:b/>
          <w:color w:val="FF0000"/>
          <w:sz w:val="30"/>
          <w:szCs w:val="30"/>
        </w:rPr>
        <w:t>113學年度</w:t>
      </w:r>
      <w:r w:rsidR="00460BC9">
        <w:rPr>
          <w:rFonts w:ascii="標楷體" w:eastAsia="標楷體" w:hAnsi="標楷體" w:hint="eastAsia"/>
          <w:b/>
          <w:bCs/>
          <w:color w:val="000000"/>
          <w:sz w:val="30"/>
          <w:szCs w:val="30"/>
        </w:rPr>
        <w:t>七年級體育班</w:t>
      </w:r>
      <w:r w:rsidR="00165DE3" w:rsidRPr="004F4430">
        <w:rPr>
          <w:rFonts w:ascii="標楷體" w:eastAsia="標楷體" w:hAnsi="標楷體" w:hint="eastAsia"/>
          <w:b/>
          <w:sz w:val="30"/>
          <w:szCs w:val="30"/>
        </w:rPr>
        <w:t>領域學習課程</w:t>
      </w:r>
      <w:r w:rsidR="002B1165" w:rsidRPr="004F4430">
        <w:rPr>
          <w:rFonts w:ascii="標楷體" w:eastAsia="標楷體" w:hAnsi="標楷體" w:hint="eastAsia"/>
          <w:b/>
          <w:sz w:val="30"/>
          <w:szCs w:val="30"/>
        </w:rPr>
        <w:t>計畫</w:t>
      </w:r>
    </w:p>
    <w:p w:rsidR="006F6738" w:rsidRPr="004F4430" w:rsidRDefault="00464E51" w:rsidP="00273C1C">
      <w:pPr>
        <w:rPr>
          <w:rFonts w:ascii="標楷體" w:eastAsia="標楷體" w:hAnsi="標楷體"/>
          <w:sz w:val="32"/>
          <w:szCs w:val="32"/>
        </w:rPr>
      </w:pPr>
      <w:r w:rsidRPr="004F4430">
        <w:rPr>
          <w:rFonts w:ascii="標楷體" w:eastAsia="標楷體" w:hAnsi="標楷體" w:hint="eastAsia"/>
          <w:sz w:val="32"/>
          <w:szCs w:val="32"/>
        </w:rPr>
        <w:t>【</w:t>
      </w:r>
      <w:r w:rsidR="006F6738" w:rsidRPr="004F4430">
        <w:rPr>
          <w:rFonts w:ascii="標楷體" w:eastAsia="標楷體" w:hAnsi="標楷體"/>
          <w:sz w:val="32"/>
          <w:szCs w:val="32"/>
        </w:rPr>
        <w:t>第</w:t>
      </w:r>
      <w:r w:rsidRPr="004F4430">
        <w:rPr>
          <w:rFonts w:ascii="標楷體" w:eastAsia="標楷體" w:hAnsi="標楷體" w:hint="eastAsia"/>
          <w:sz w:val="32"/>
          <w:szCs w:val="32"/>
        </w:rPr>
        <w:t>一</w:t>
      </w:r>
      <w:r w:rsidR="006F6738"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rsidTr="00C576CF">
        <w:trPr>
          <w:trHeight w:val="680"/>
        </w:trPr>
        <w:tc>
          <w:tcPr>
            <w:tcW w:w="1375" w:type="dxa"/>
            <w:vAlign w:val="center"/>
          </w:tcPr>
          <w:p w:rsidR="006F6738" w:rsidRPr="004F4430" w:rsidRDefault="00CE63A2" w:rsidP="00165DE3">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6F6738" w:rsidRPr="00EA29CE" w:rsidRDefault="00EA29CE" w:rsidP="006F6738">
            <w:pPr>
              <w:rPr>
                <w:rFonts w:ascii="標楷體" w:eastAsia="標楷體" w:hAnsi="標楷體" w:hint="eastAsia"/>
                <w:sz w:val="28"/>
                <w:shd w:val="pct15" w:color="auto" w:fill="FFFFFF"/>
              </w:rPr>
            </w:pPr>
            <w:r w:rsidRPr="00EA29CE">
              <w:rPr>
                <w:rFonts w:ascii="標楷體" w:eastAsia="標楷體" w:hAnsi="標楷體" w:hint="eastAsia"/>
                <w:sz w:val="28"/>
              </w:rPr>
              <w:t>國文</w:t>
            </w:r>
          </w:p>
        </w:tc>
        <w:tc>
          <w:tcPr>
            <w:tcW w:w="2126" w:type="dxa"/>
            <w:vAlign w:val="center"/>
          </w:tcPr>
          <w:p w:rsidR="006F6738" w:rsidRPr="004F4430" w:rsidRDefault="00F240EF" w:rsidP="00F75DA9">
            <w:pPr>
              <w:jc w:val="center"/>
              <w:rPr>
                <w:rFonts w:ascii="標楷體" w:eastAsia="標楷體" w:hAnsi="標楷體"/>
                <w:sz w:val="28"/>
              </w:rPr>
            </w:pPr>
            <w:r w:rsidRPr="004F4430">
              <w:rPr>
                <w:rFonts w:ascii="標楷體" w:eastAsia="標楷體" w:hAnsi="標楷體" w:hint="eastAsia"/>
                <w:sz w:val="28"/>
              </w:rPr>
              <w:t>年</w:t>
            </w:r>
            <w:r w:rsidR="006F6738"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6F6738" w:rsidRPr="004F4430" w:rsidRDefault="00C576CF" w:rsidP="00C576CF">
            <w:pPr>
              <w:rPr>
                <w:rFonts w:ascii="標楷體" w:eastAsia="標楷體" w:hAnsi="標楷體"/>
                <w:sz w:val="28"/>
              </w:rPr>
            </w:pPr>
            <w:r w:rsidRPr="004F4430">
              <w:rPr>
                <w:rFonts w:ascii="標楷體" w:eastAsia="標楷體" w:hAnsi="標楷體" w:hint="eastAsia"/>
                <w:sz w:val="28"/>
              </w:rPr>
              <w:t xml:space="preserve"> </w:t>
            </w:r>
            <w:r w:rsidR="00D262A1" w:rsidRPr="004F4430">
              <w:rPr>
                <w:rFonts w:ascii="標楷體" w:eastAsia="標楷體" w:hAnsi="標楷體" w:hint="eastAsia"/>
                <w:sz w:val="28"/>
              </w:rPr>
              <w:t>一年級</w:t>
            </w:r>
            <w:r w:rsidRPr="004F4430">
              <w:rPr>
                <w:rFonts w:ascii="標楷體" w:eastAsia="標楷體" w:hAnsi="標楷體" w:hint="eastAsia"/>
                <w:sz w:val="28"/>
              </w:rPr>
              <w:t>，共</w:t>
            </w:r>
            <w:r w:rsidRPr="004F4430">
              <w:rPr>
                <w:rFonts w:ascii="標楷體" w:eastAsia="標楷體" w:hAnsi="標楷體" w:hint="eastAsia"/>
                <w:sz w:val="28"/>
                <w:u w:val="single"/>
              </w:rPr>
              <w:t xml:space="preserve">   </w:t>
            </w:r>
            <w:r w:rsidR="00460BC9">
              <w:rPr>
                <w:rFonts w:ascii="標楷體" w:eastAsia="標楷體" w:hAnsi="標楷體" w:hint="eastAsia"/>
                <w:sz w:val="28"/>
                <w:u w:val="single"/>
              </w:rPr>
              <w:t>1</w:t>
            </w:r>
            <w:r w:rsidRPr="004F4430">
              <w:rPr>
                <w:rFonts w:ascii="標楷體" w:eastAsia="標楷體" w:hAnsi="標楷體" w:hint="eastAsia"/>
                <w:sz w:val="28"/>
                <w:u w:val="single"/>
              </w:rPr>
              <w:t xml:space="preserve">   </w:t>
            </w:r>
            <w:r w:rsidR="00D262A1" w:rsidRPr="004F4430">
              <w:rPr>
                <w:rFonts w:ascii="標楷體" w:eastAsia="標楷體" w:hAnsi="標楷體" w:hint="eastAsia"/>
                <w:sz w:val="28"/>
              </w:rPr>
              <w:t>班</w:t>
            </w:r>
          </w:p>
        </w:tc>
      </w:tr>
      <w:tr w:rsidR="006F6738" w:rsidRPr="004F4430" w:rsidTr="00C576CF">
        <w:trPr>
          <w:trHeight w:val="680"/>
        </w:trPr>
        <w:tc>
          <w:tcPr>
            <w:tcW w:w="1375" w:type="dxa"/>
            <w:vAlign w:val="center"/>
          </w:tcPr>
          <w:p w:rsidR="006F6738" w:rsidRPr="004F4430" w:rsidRDefault="006F6738" w:rsidP="00F75DA9">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6F6738" w:rsidRPr="004F4430" w:rsidRDefault="006F6738" w:rsidP="00F75DA9">
            <w:pPr>
              <w:rPr>
                <w:rFonts w:ascii="標楷體" w:eastAsia="標楷體" w:hAnsi="標楷體"/>
                <w:sz w:val="28"/>
              </w:rPr>
            </w:pPr>
          </w:p>
        </w:tc>
        <w:tc>
          <w:tcPr>
            <w:tcW w:w="2126" w:type="dxa"/>
            <w:vAlign w:val="center"/>
          </w:tcPr>
          <w:p w:rsidR="006F5AF6" w:rsidRPr="004F4430" w:rsidRDefault="00F240EF" w:rsidP="00CE63A2">
            <w:pPr>
              <w:jc w:val="center"/>
              <w:rPr>
                <w:rFonts w:ascii="標楷體" w:eastAsia="標楷體" w:hAnsi="標楷體"/>
                <w:sz w:val="28"/>
              </w:rPr>
            </w:pPr>
            <w:r w:rsidRPr="004F4430">
              <w:rPr>
                <w:rFonts w:ascii="標楷體" w:eastAsia="標楷體" w:hAnsi="標楷體" w:hint="eastAsia"/>
                <w:sz w:val="28"/>
              </w:rPr>
              <w:t>上課</w:t>
            </w:r>
            <w:r w:rsidR="00CE63A2" w:rsidRPr="004F4430">
              <w:rPr>
                <w:rFonts w:ascii="標楷體" w:eastAsia="標楷體" w:hAnsi="標楷體" w:hint="eastAsia"/>
                <w:sz w:val="28"/>
              </w:rPr>
              <w:t>週</w:t>
            </w:r>
            <w:r w:rsidR="00C576CF" w:rsidRPr="004F4430">
              <w:rPr>
                <w:rFonts w:ascii="標楷體" w:eastAsia="標楷體" w:hAnsi="標楷體" w:hint="eastAsia"/>
                <w:sz w:val="28"/>
              </w:rPr>
              <w:t>/</w:t>
            </w:r>
            <w:r w:rsidRPr="004F4430">
              <w:rPr>
                <w:rFonts w:ascii="標楷體" w:eastAsia="標楷體" w:hAnsi="標楷體" w:hint="eastAsia"/>
                <w:sz w:val="28"/>
              </w:rPr>
              <w:t>節數</w:t>
            </w:r>
          </w:p>
        </w:tc>
        <w:tc>
          <w:tcPr>
            <w:tcW w:w="5769" w:type="dxa"/>
            <w:vAlign w:val="center"/>
          </w:tcPr>
          <w:p w:rsidR="00B6411C" w:rsidRPr="004F4430" w:rsidRDefault="00C576CF" w:rsidP="00C576CF">
            <w:pPr>
              <w:rPr>
                <w:rFonts w:ascii="標楷體" w:eastAsia="標楷體" w:hAnsi="標楷體"/>
                <w:sz w:val="28"/>
              </w:rPr>
            </w:pPr>
            <w:r w:rsidRPr="004F4430">
              <w:rPr>
                <w:rFonts w:ascii="標楷體" w:eastAsia="標楷體" w:hAnsi="標楷體" w:hint="eastAsia"/>
                <w:sz w:val="28"/>
              </w:rPr>
              <w:t xml:space="preserve"> </w:t>
            </w:r>
            <w:r w:rsidR="00B6411C" w:rsidRPr="004F4430">
              <w:rPr>
                <w:rFonts w:ascii="標楷體" w:eastAsia="標楷體" w:hAnsi="標楷體" w:hint="eastAsia"/>
                <w:sz w:val="28"/>
              </w:rPr>
              <w:t>每週</w:t>
            </w:r>
            <w:r w:rsidRPr="004F4430">
              <w:rPr>
                <w:rFonts w:ascii="標楷體" w:eastAsia="標楷體" w:hAnsi="標楷體" w:hint="eastAsia"/>
                <w:sz w:val="28"/>
                <w:u w:val="single"/>
              </w:rPr>
              <w:t xml:space="preserve"> </w:t>
            </w:r>
            <w:r w:rsidR="00EA29CE">
              <w:rPr>
                <w:rFonts w:ascii="標楷體" w:eastAsia="標楷體" w:hAnsi="標楷體" w:hint="eastAsia"/>
                <w:sz w:val="28"/>
                <w:u w:val="single"/>
              </w:rPr>
              <w:t xml:space="preserve"> 5</w:t>
            </w:r>
            <w:r w:rsidRPr="004F4430">
              <w:rPr>
                <w:rFonts w:ascii="標楷體" w:eastAsia="標楷體" w:hAnsi="標楷體" w:hint="eastAsia"/>
                <w:sz w:val="28"/>
                <w:u w:val="single"/>
              </w:rPr>
              <w:t xml:space="preserve">  </w:t>
            </w:r>
            <w:r w:rsidR="00541956" w:rsidRPr="004F4430">
              <w:rPr>
                <w:rFonts w:ascii="標楷體" w:eastAsia="標楷體" w:hAnsi="標楷體" w:hint="eastAsia"/>
                <w:sz w:val="28"/>
              </w:rPr>
              <w:t>節</w:t>
            </w:r>
            <w:r w:rsidR="00B6411C" w:rsidRPr="004F4430">
              <w:rPr>
                <w:rFonts w:ascii="標楷體" w:eastAsia="標楷體" w:hAnsi="標楷體" w:hint="eastAsia"/>
                <w:sz w:val="28"/>
              </w:rPr>
              <w:t>，</w:t>
            </w:r>
            <w:r w:rsidRPr="004F4430">
              <w:rPr>
                <w:rFonts w:ascii="標楷體" w:eastAsia="標楷體" w:hAnsi="標楷體" w:hint="eastAsia"/>
                <w:sz w:val="28"/>
                <w:u w:val="single"/>
              </w:rPr>
              <w:t xml:space="preserve">  </w:t>
            </w:r>
            <w:r w:rsidR="00EA29CE">
              <w:rPr>
                <w:rFonts w:ascii="標楷體" w:eastAsia="標楷體" w:hAnsi="標楷體" w:hint="eastAsia"/>
                <w:sz w:val="28"/>
                <w:u w:val="single"/>
              </w:rPr>
              <w:t>21</w:t>
            </w:r>
            <w:r w:rsidRPr="004F4430">
              <w:rPr>
                <w:rFonts w:ascii="標楷體" w:eastAsia="標楷體" w:hAnsi="標楷體" w:hint="eastAsia"/>
                <w:sz w:val="28"/>
                <w:u w:val="single"/>
              </w:rPr>
              <w:t xml:space="preserve">  </w:t>
            </w:r>
            <w:r w:rsidR="00B6411C" w:rsidRPr="004F4430">
              <w:rPr>
                <w:rFonts w:ascii="標楷體" w:eastAsia="標楷體" w:hAnsi="標楷體" w:hint="eastAsia"/>
                <w:sz w:val="28"/>
              </w:rPr>
              <w:t>週，共</w:t>
            </w:r>
            <w:r w:rsidRPr="004F4430">
              <w:rPr>
                <w:rFonts w:ascii="標楷體" w:eastAsia="標楷體" w:hAnsi="標楷體" w:hint="eastAsia"/>
                <w:sz w:val="28"/>
                <w:u w:val="single"/>
              </w:rPr>
              <w:t xml:space="preserve"> </w:t>
            </w:r>
            <w:r w:rsidR="00EA29CE">
              <w:rPr>
                <w:rFonts w:ascii="標楷體" w:eastAsia="標楷體" w:hAnsi="標楷體" w:hint="eastAsia"/>
                <w:sz w:val="28"/>
                <w:u w:val="single"/>
              </w:rPr>
              <w:t xml:space="preserve"> 105</w:t>
            </w:r>
            <w:r w:rsidRPr="004F4430">
              <w:rPr>
                <w:rFonts w:ascii="標楷體" w:eastAsia="標楷體" w:hAnsi="標楷體" w:hint="eastAsia"/>
                <w:sz w:val="28"/>
                <w:u w:val="single"/>
              </w:rPr>
              <w:t xml:space="preserve">  </w:t>
            </w:r>
            <w:r w:rsidR="00B6411C" w:rsidRPr="004F4430">
              <w:rPr>
                <w:rFonts w:ascii="標楷體" w:eastAsia="標楷體" w:hAnsi="標楷體" w:hint="eastAsia"/>
                <w:sz w:val="28"/>
              </w:rPr>
              <w:t>節</w:t>
            </w:r>
          </w:p>
        </w:tc>
      </w:tr>
    </w:tbl>
    <w:p w:rsidR="006F6738" w:rsidRPr="004F4430" w:rsidRDefault="006F6738"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2059"/>
        <w:gridCol w:w="119"/>
        <w:gridCol w:w="9"/>
        <w:gridCol w:w="49"/>
        <w:gridCol w:w="20"/>
        <w:gridCol w:w="3950"/>
        <w:gridCol w:w="2359"/>
        <w:gridCol w:w="2990"/>
      </w:tblGrid>
      <w:tr w:rsidR="004F4430" w:rsidRPr="004F4430" w:rsidTr="0035609C">
        <w:trPr>
          <w:trHeight w:val="1648"/>
        </w:trPr>
        <w:tc>
          <w:tcPr>
            <w:tcW w:w="5000" w:type="pct"/>
            <w:gridSpan w:val="10"/>
          </w:tcPr>
          <w:p w:rsidR="0035609C" w:rsidRDefault="0035609C" w:rsidP="006C6ABE">
            <w:pPr>
              <w:rPr>
                <w:rFonts w:ascii="標楷體" w:eastAsia="標楷體" w:hAnsi="標楷體"/>
                <w:sz w:val="26"/>
                <w:szCs w:val="26"/>
              </w:rPr>
            </w:pPr>
            <w:r w:rsidRPr="004F4430">
              <w:rPr>
                <w:rFonts w:ascii="標楷體" w:eastAsia="標楷體" w:hAnsi="標楷體" w:hint="eastAsia"/>
                <w:sz w:val="26"/>
                <w:szCs w:val="26"/>
              </w:rPr>
              <w:t>課程目標:</w:t>
            </w:r>
          </w:p>
          <w:p w:rsidR="001C5F98" w:rsidRPr="00F226B5" w:rsidRDefault="001C5F98" w:rsidP="001C5F98">
            <w:pPr>
              <w:rPr>
                <w:rFonts w:ascii="標楷體" w:eastAsia="標楷體" w:hAnsi="標楷體"/>
                <w:sz w:val="26"/>
                <w:szCs w:val="26"/>
              </w:rPr>
            </w:pPr>
            <w:r w:rsidRPr="00F226B5">
              <w:rPr>
                <w:rFonts w:ascii="標楷體" w:eastAsia="標楷體" w:hAnsi="標楷體" w:hint="eastAsia"/>
                <w:sz w:val="26"/>
                <w:szCs w:val="26"/>
              </w:rPr>
              <w:t>本學期課程目標：</w:t>
            </w:r>
          </w:p>
          <w:p w:rsidR="001C5F98" w:rsidRPr="003C614D" w:rsidRDefault="001C5F98" w:rsidP="001C5F98">
            <w:pPr>
              <w:spacing w:line="240" w:lineRule="exact"/>
              <w:rPr>
                <w:sz w:val="20"/>
                <w:szCs w:val="20"/>
              </w:rPr>
            </w:pPr>
            <w:r w:rsidRPr="003C614D">
              <w:rPr>
                <w:rFonts w:ascii="標楷體" w:eastAsia="標楷體" w:hAnsi="標楷體" w:hint="eastAsia"/>
                <w:sz w:val="26"/>
                <w:szCs w:val="20"/>
              </w:rPr>
              <w:t>本冊包含童詩、語錄體、文言小品、親情、態度等不同面向的選文，第十課選錄饒富趣味、篇幅較長的故事性小說，藉以訓練學生閱讀長文的能力。如此安排期使學生培養出正確理解和活用本國語言文字的能力，並能提升讀書興趣及自學能力，奠定終身學習的基礎。</w:t>
            </w:r>
          </w:p>
          <w:p w:rsidR="001C5F98" w:rsidRPr="00F226B5" w:rsidRDefault="001C5F98" w:rsidP="001C5F98">
            <w:pPr>
              <w:rPr>
                <w:rFonts w:ascii="標楷體" w:eastAsia="標楷體" w:hAnsi="標楷體"/>
                <w:sz w:val="26"/>
                <w:szCs w:val="26"/>
              </w:rPr>
            </w:pPr>
            <w:r w:rsidRPr="00F226B5">
              <w:rPr>
                <w:rFonts w:ascii="標楷體" w:eastAsia="標楷體" w:hAnsi="標楷體" w:hint="eastAsia"/>
                <w:sz w:val="26"/>
                <w:szCs w:val="26"/>
              </w:rPr>
              <w:t>課程目標為：</w:t>
            </w:r>
          </w:p>
          <w:p w:rsidR="001C5F98" w:rsidRPr="00F226B5" w:rsidRDefault="001C5F98" w:rsidP="001C5F98">
            <w:pPr>
              <w:rPr>
                <w:rFonts w:ascii="標楷體" w:eastAsia="標楷體" w:hAnsi="標楷體"/>
                <w:sz w:val="26"/>
                <w:szCs w:val="26"/>
              </w:rPr>
            </w:pPr>
            <w:r w:rsidRPr="00F226B5">
              <w:rPr>
                <w:rFonts w:ascii="標楷體" w:eastAsia="標楷體" w:hAnsi="標楷體" w:hint="eastAsia"/>
                <w:sz w:val="26"/>
                <w:szCs w:val="26"/>
              </w:rPr>
              <w:t>一、學習國語文知識，運用恰當文字語彙，抒發情感，表達意見。</w:t>
            </w:r>
          </w:p>
          <w:p w:rsidR="001C5F98" w:rsidRPr="00F226B5" w:rsidRDefault="001C5F98" w:rsidP="001C5F98">
            <w:pPr>
              <w:rPr>
                <w:rFonts w:ascii="標楷體" w:eastAsia="標楷體" w:hAnsi="標楷體"/>
                <w:sz w:val="26"/>
                <w:szCs w:val="26"/>
              </w:rPr>
            </w:pPr>
            <w:r w:rsidRPr="00F226B5">
              <w:rPr>
                <w:rFonts w:ascii="標楷體" w:eastAsia="標楷體" w:hAnsi="標楷體" w:hint="eastAsia"/>
                <w:sz w:val="26"/>
                <w:szCs w:val="26"/>
              </w:rPr>
              <w:t>二、結合國語文與科技資訊，進行跨領域探索，發展自學能力，奠定終身學習的基礎。</w:t>
            </w:r>
          </w:p>
          <w:p w:rsidR="001C5F98" w:rsidRPr="00F226B5" w:rsidRDefault="001C5F98" w:rsidP="001C5F98">
            <w:pPr>
              <w:rPr>
                <w:rFonts w:ascii="標楷體" w:eastAsia="標楷體" w:hAnsi="標楷體"/>
                <w:sz w:val="26"/>
                <w:szCs w:val="26"/>
              </w:rPr>
            </w:pPr>
            <w:r w:rsidRPr="00F226B5">
              <w:rPr>
                <w:rFonts w:ascii="標楷體" w:eastAsia="標楷體" w:hAnsi="標楷體" w:hint="eastAsia"/>
                <w:sz w:val="26"/>
                <w:szCs w:val="26"/>
              </w:rPr>
              <w:t>三、運用國語文分享經驗、溝通意見，建立良好人際關係，有效處理人生課題。</w:t>
            </w:r>
          </w:p>
          <w:p w:rsidR="001C5F98" w:rsidRPr="00F226B5" w:rsidRDefault="001C5F98" w:rsidP="001C5F98">
            <w:pPr>
              <w:rPr>
                <w:rFonts w:ascii="標楷體" w:eastAsia="標楷體" w:hAnsi="標楷體"/>
                <w:sz w:val="26"/>
                <w:szCs w:val="26"/>
              </w:rPr>
            </w:pPr>
            <w:r w:rsidRPr="00F226B5">
              <w:rPr>
                <w:rFonts w:ascii="標楷體" w:eastAsia="標楷體" w:hAnsi="標楷體" w:hint="eastAsia"/>
                <w:sz w:val="26"/>
                <w:szCs w:val="26"/>
              </w:rPr>
              <w:t>四、閱讀各類文本，提升理解和思辨的能力，激發創作潛能。</w:t>
            </w:r>
          </w:p>
          <w:p w:rsidR="001C5F98" w:rsidRPr="003C614D" w:rsidRDefault="001C5F98" w:rsidP="001C5F98">
            <w:pPr>
              <w:spacing w:line="240" w:lineRule="exact"/>
              <w:rPr>
                <w:sz w:val="20"/>
                <w:szCs w:val="20"/>
              </w:rPr>
            </w:pPr>
            <w:r w:rsidRPr="003C614D">
              <w:rPr>
                <w:rFonts w:ascii="標楷體" w:eastAsia="標楷體" w:hAnsi="標楷體" w:hint="eastAsia"/>
                <w:sz w:val="26"/>
                <w:szCs w:val="20"/>
              </w:rPr>
              <w:t>五、欣賞與評析文本，加強審美與感知的素養。</w:t>
            </w:r>
          </w:p>
          <w:p w:rsidR="001C5F98" w:rsidRPr="00F226B5" w:rsidRDefault="001C5F98" w:rsidP="001C5F98">
            <w:pPr>
              <w:rPr>
                <w:rFonts w:ascii="標楷體" w:eastAsia="標楷體" w:hAnsi="標楷體"/>
                <w:sz w:val="26"/>
                <w:szCs w:val="26"/>
              </w:rPr>
            </w:pPr>
            <w:r w:rsidRPr="00F226B5">
              <w:rPr>
                <w:rFonts w:ascii="標楷體" w:eastAsia="標楷體" w:hAnsi="標楷體" w:hint="eastAsia"/>
                <w:sz w:val="26"/>
                <w:szCs w:val="26"/>
              </w:rPr>
              <w:t>六、經由閱讀，印證現實生活，學習觀察社會，理解並尊重多元文化，增進族群互動。</w:t>
            </w:r>
          </w:p>
          <w:p w:rsidR="001C5F98" w:rsidRPr="00F226B5" w:rsidRDefault="001C5F98" w:rsidP="001C5F98">
            <w:pPr>
              <w:rPr>
                <w:rFonts w:ascii="標楷體" w:eastAsia="標楷體" w:hAnsi="標楷體"/>
                <w:sz w:val="26"/>
                <w:szCs w:val="26"/>
              </w:rPr>
            </w:pPr>
            <w:r w:rsidRPr="00F226B5">
              <w:rPr>
                <w:rFonts w:ascii="標楷體" w:eastAsia="標楷體" w:hAnsi="標楷體" w:hint="eastAsia"/>
                <w:sz w:val="26"/>
                <w:szCs w:val="26"/>
              </w:rPr>
              <w:t>七、透過國語文學習，認識個人與社群的關係，體會文化傳承與生命意義的開展。</w:t>
            </w:r>
          </w:p>
          <w:p w:rsidR="001C5F98" w:rsidRPr="004F4430" w:rsidRDefault="001C5F98" w:rsidP="001C5F98">
            <w:pPr>
              <w:rPr>
                <w:rFonts w:ascii="標楷體" w:eastAsia="標楷體" w:hAnsi="標楷體" w:hint="eastAsia"/>
                <w:sz w:val="26"/>
                <w:szCs w:val="26"/>
              </w:rPr>
            </w:pPr>
            <w:r w:rsidRPr="00F226B5">
              <w:rPr>
                <w:rFonts w:ascii="標楷體" w:eastAsia="標楷體" w:hAnsi="標楷體" w:hint="eastAsia"/>
                <w:sz w:val="26"/>
                <w:szCs w:val="26"/>
              </w:rPr>
              <w:t>八、藉由國語文學習，關切本土與全球議題，拓展國際視野，培養參與公共事務的熱情與能力。</w:t>
            </w:r>
          </w:p>
        </w:tc>
      </w:tr>
      <w:tr w:rsidR="004F4430" w:rsidRPr="004F4430" w:rsidTr="00A66460">
        <w:trPr>
          <w:trHeight w:val="370"/>
        </w:trPr>
        <w:tc>
          <w:tcPr>
            <w:tcW w:w="1027" w:type="pct"/>
            <w:gridSpan w:val="2"/>
            <w:shd w:val="clear" w:color="auto" w:fill="F3F3F3"/>
            <w:vAlign w:val="center"/>
          </w:tcPr>
          <w:p w:rsidR="00A66460" w:rsidRPr="004F4430" w:rsidRDefault="00A66460" w:rsidP="00BB1FAA">
            <w:pPr>
              <w:jc w:val="center"/>
              <w:rPr>
                <w:rFonts w:ascii="標楷體" w:eastAsia="標楷體" w:hAnsi="標楷體"/>
                <w:sz w:val="26"/>
                <w:szCs w:val="26"/>
              </w:rPr>
            </w:pPr>
            <w:r w:rsidRPr="004F4430">
              <w:rPr>
                <w:rFonts w:ascii="標楷體" w:eastAsia="標楷體" w:hAnsi="標楷體" w:cs="新細明體" w:hint="eastAsia"/>
                <w:sz w:val="26"/>
                <w:szCs w:val="26"/>
              </w:rPr>
              <w:t>教學進度</w:t>
            </w:r>
          </w:p>
        </w:tc>
        <w:tc>
          <w:tcPr>
            <w:tcW w:w="752" w:type="pct"/>
            <w:gridSpan w:val="3"/>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82" w:type="pct"/>
            <w:gridSpan w:val="3"/>
            <w:vMerge w:val="restart"/>
            <w:tcBorders>
              <w:left w:val="single" w:sz="4" w:space="0" w:color="auto"/>
            </w:tcBorders>
            <w:shd w:val="clear" w:color="auto" w:fill="F3F3F3"/>
            <w:vAlign w:val="center"/>
          </w:tcPr>
          <w:p w:rsidR="00A66460" w:rsidRPr="004F4430" w:rsidRDefault="00A66460" w:rsidP="00AB7B0E">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012156">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5A7DC5">
            <w:pPr>
              <w:jc w:val="center"/>
              <w:rPr>
                <w:rFonts w:ascii="標楷體" w:eastAsia="標楷體" w:hAnsi="標楷體"/>
                <w:sz w:val="26"/>
                <w:szCs w:val="26"/>
              </w:rPr>
            </w:pPr>
            <w:r w:rsidRPr="004F4430">
              <w:rPr>
                <w:rFonts w:ascii="標楷體" w:eastAsia="標楷體" w:hAnsi="標楷體" w:hint="eastAsia"/>
                <w:sz w:val="26"/>
                <w:szCs w:val="26"/>
              </w:rPr>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35609C">
            <w:pPr>
              <w:jc w:val="center"/>
              <w:rPr>
                <w:rFonts w:ascii="標楷體" w:eastAsia="標楷體" w:hAnsi="標楷體"/>
                <w:sz w:val="26"/>
                <w:szCs w:val="26"/>
              </w:rPr>
            </w:pPr>
            <w:r w:rsidRPr="004F4430">
              <w:rPr>
                <w:rFonts w:ascii="標楷體" w:eastAsia="標楷體" w:hAnsi="標楷體" w:hint="eastAsia"/>
                <w:sz w:val="26"/>
                <w:szCs w:val="26"/>
              </w:rPr>
              <w:t>週</w:t>
            </w:r>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D4367A">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52" w:type="pct"/>
            <w:gridSpan w:val="3"/>
            <w:vMerge/>
            <w:tcBorders>
              <w:righ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1382" w:type="pct"/>
            <w:gridSpan w:val="3"/>
            <w:vMerge/>
            <w:tcBorders>
              <w:left w:val="single" w:sz="4" w:space="0" w:color="auto"/>
            </w:tcBorders>
            <w:shd w:val="clear" w:color="auto" w:fill="F3F3F3"/>
            <w:vAlign w:val="center"/>
          </w:tcPr>
          <w:p w:rsidR="00A66460" w:rsidRPr="004F4430" w:rsidRDefault="00A66460" w:rsidP="00613E83">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613E83">
            <w:pPr>
              <w:jc w:val="center"/>
              <w:rPr>
                <w:rFonts w:ascii="標楷體" w:eastAsia="標楷體" w:hAnsi="標楷體"/>
                <w:sz w:val="26"/>
                <w:szCs w:val="26"/>
              </w:rPr>
            </w:pPr>
          </w:p>
        </w:tc>
      </w:tr>
      <w:tr w:rsidR="001C5F98" w:rsidRPr="004F4430" w:rsidTr="00F75DA9">
        <w:trPr>
          <w:trHeight w:val="1827"/>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sz w:val="26"/>
                <w:szCs w:val="26"/>
              </w:rPr>
              <w:t>一</w:t>
            </w:r>
          </w:p>
        </w:tc>
        <w:tc>
          <w:tcPr>
            <w:tcW w:w="663" w:type="pct"/>
            <w:vAlign w:val="center"/>
          </w:tcPr>
          <w:p w:rsidR="001C5F98" w:rsidRPr="00C54419" w:rsidRDefault="001C5F98" w:rsidP="001C5F98">
            <w:pPr>
              <w:spacing w:line="260" w:lineRule="exact"/>
              <w:ind w:leftChars="17" w:left="42" w:hanging="1"/>
              <w:jc w:val="center"/>
              <w:rPr>
                <w:rFonts w:ascii="標楷體" w:eastAsia="標楷體" w:hAnsi="標楷體"/>
                <w:bCs/>
              </w:rPr>
            </w:pPr>
            <w:r w:rsidRPr="00C54419">
              <w:rPr>
                <w:rFonts w:ascii="標楷體" w:eastAsia="標楷體" w:hAnsi="標楷體"/>
                <w:bCs/>
              </w:rPr>
              <w:t>第</w:t>
            </w:r>
            <w:r w:rsidRPr="00C54419">
              <w:rPr>
                <w:rFonts w:ascii="標楷體" w:eastAsia="標楷體" w:hAnsi="標楷體" w:cs="新細明體" w:hint="eastAsia"/>
                <w:bCs/>
                <w:color w:val="000000"/>
              </w:rPr>
              <w:t>一課 夏夜</w:t>
            </w:r>
          </w:p>
        </w:tc>
        <w:tc>
          <w:tcPr>
            <w:tcW w:w="752" w:type="pct"/>
            <w:gridSpan w:val="3"/>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國-J-B1 運用國語文表情達意，增進閱讀理解，進而提升欣賞及評析文本的能力，並能傾聽</w:t>
            </w:r>
            <w:r w:rsidRPr="00C54419">
              <w:rPr>
                <w:rFonts w:ascii="標楷體" w:eastAsia="標楷體" w:hAnsi="標楷體" w:cs="新細明體" w:hint="eastAsia"/>
                <w:color w:val="000000"/>
              </w:rPr>
              <w:lastRenderedPageBreak/>
              <w:t>他人的需求、理解他人的觀點，達到良性的人我溝通與互動。</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國-J-B3 具備欣賞文學與相關藝術的能力，並培養創作的興趣，透過對文本的反思與分享，印證生活經驗，提升審美判斷力。</w:t>
            </w:r>
          </w:p>
        </w:tc>
        <w:tc>
          <w:tcPr>
            <w:tcW w:w="1382" w:type="pct"/>
            <w:gridSpan w:val="3"/>
            <w:tcBorders>
              <w:left w:val="single" w:sz="4" w:space="0" w:color="auto"/>
            </w:tcBorders>
            <w:vAlign w:val="center"/>
          </w:tcPr>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lastRenderedPageBreak/>
              <w:t>‧引起活動</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1.請學生搜尋楊喚相關作品，加以朗誦並分享心得。</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2.請學生分組朗誦〈夏夜〉。</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‧教學活動</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lastRenderedPageBreak/>
              <w:t>1.認識童詩的特色：童心、童趣、童語，並引導學生領略詩歌的聲情之美。</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2.介紹楊喚的生平與詩作特色，並透過影音認識作者。</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3.介紹兒童文學。</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4.請學生分享自己幼稚園與低年級的童年生活，以及身為國中新鮮人的感受。</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5.閱讀文本內容後，請學生將各段情境繪成圖畫。</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6.根據學習單進行提問教學，並帶領學生體會詩歌的意境。</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7.分析寫作手法：用擬人法描寫夏夜的景物，使文句變得更為親切、活潑。</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8.請學生判斷擬人手法的詩句(應用練習一)。</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9.習作「點線面寫作策略」練習：以「夏夜」為主題，完成段落寫作。</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‧總結活動</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針對本課已經習得的知識加以評量，檢測其學習狀況，並針對同學該次評量不足的部分予以加強。</w:t>
            </w:r>
          </w:p>
        </w:tc>
        <w:tc>
          <w:tcPr>
            <w:tcW w:w="811" w:type="pct"/>
            <w:vAlign w:val="center"/>
          </w:tcPr>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lastRenderedPageBreak/>
              <w:t>1.學習單</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2.口語表達</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3.圖畫創作</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4.詩歌朗誦</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5.主題寫作</w:t>
            </w:r>
          </w:p>
        </w:tc>
        <w:tc>
          <w:tcPr>
            <w:tcW w:w="1028" w:type="pct"/>
          </w:tcPr>
          <w:p w:rsidR="001C5F98" w:rsidRPr="00C54419" w:rsidRDefault="001C5F98" w:rsidP="001C5F98">
            <w:pPr>
              <w:spacing w:line="260" w:lineRule="exact"/>
              <w:jc w:val="both"/>
              <w:rPr>
                <w:rFonts w:ascii="標楷體" w:eastAsia="標楷體" w:hAnsi="標楷體"/>
                <w:b/>
              </w:rPr>
            </w:pPr>
            <w:r w:rsidRPr="00C54419">
              <w:rPr>
                <w:rFonts w:ascii="標楷體" w:eastAsia="標楷體" w:hAnsi="標楷體" w:hint="eastAsia"/>
                <w:b/>
              </w:rPr>
              <w:t>【戶外教育】</w:t>
            </w:r>
          </w:p>
          <w:p w:rsidR="001C5F98" w:rsidRPr="00C54419" w:rsidRDefault="001C5F98" w:rsidP="001C5F98">
            <w:pPr>
              <w:spacing w:line="260" w:lineRule="exact"/>
              <w:jc w:val="both"/>
              <w:rPr>
                <w:rFonts w:ascii="標楷體" w:eastAsia="標楷體" w:hAnsi="標楷體" w:hint="eastAsia"/>
              </w:rPr>
            </w:pPr>
            <w:r w:rsidRPr="00C54419">
              <w:rPr>
                <w:rFonts w:ascii="標楷體" w:eastAsia="標楷體" w:hAnsi="標楷體" w:hint="eastAsia"/>
              </w:rPr>
              <w:t>戶</w:t>
            </w:r>
            <w:r w:rsidRPr="00C54419">
              <w:rPr>
                <w:rFonts w:ascii="標楷體" w:eastAsia="標楷體" w:hAnsi="標楷體" w:hint="eastAsia"/>
                <w:bCs/>
                <w:snapToGrid w:val="0"/>
              </w:rPr>
              <w:t>J2</w:t>
            </w:r>
            <w:r w:rsidRPr="00C54419">
              <w:rPr>
                <w:rFonts w:ascii="標楷體" w:eastAsia="標楷體" w:hAnsi="標楷體" w:hint="eastAsia"/>
              </w:rPr>
              <w:t xml:space="preserve"> 擴充對環境的理解，運用所學的知識到生活當中，具備觀察、描述、測量、紀錄的能力。</w:t>
            </w:r>
          </w:p>
        </w:tc>
      </w:tr>
      <w:tr w:rsidR="001C5F98" w:rsidRPr="004F4430" w:rsidTr="00F75DA9">
        <w:trPr>
          <w:trHeight w:val="1687"/>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sz w:val="26"/>
                <w:szCs w:val="26"/>
              </w:rPr>
              <w:lastRenderedPageBreak/>
              <w:t>二</w:t>
            </w:r>
          </w:p>
        </w:tc>
        <w:tc>
          <w:tcPr>
            <w:tcW w:w="663" w:type="pct"/>
            <w:vAlign w:val="center"/>
          </w:tcPr>
          <w:p w:rsidR="001C5F98" w:rsidRPr="00C54419" w:rsidRDefault="001C5F98" w:rsidP="001C5F98">
            <w:pPr>
              <w:spacing w:line="260" w:lineRule="exact"/>
              <w:ind w:leftChars="17" w:left="42" w:hanging="1"/>
              <w:jc w:val="center"/>
              <w:rPr>
                <w:rFonts w:ascii="標楷體" w:eastAsia="標楷體" w:hAnsi="標楷體"/>
                <w:bCs/>
              </w:rPr>
            </w:pPr>
            <w:r w:rsidRPr="00C54419">
              <w:rPr>
                <w:rFonts w:ascii="標楷體" w:eastAsia="標楷體" w:hAnsi="標楷體"/>
                <w:bCs/>
              </w:rPr>
              <w:t>第</w:t>
            </w:r>
            <w:r w:rsidRPr="00C54419">
              <w:rPr>
                <w:rFonts w:ascii="標楷體" w:eastAsia="標楷體" w:hAnsi="標楷體" w:cs="新細明體" w:hint="eastAsia"/>
                <w:bCs/>
                <w:color w:val="000000"/>
              </w:rPr>
              <w:t>二課 無心的錯誤</w:t>
            </w:r>
          </w:p>
        </w:tc>
        <w:tc>
          <w:tcPr>
            <w:tcW w:w="752" w:type="pct"/>
            <w:gridSpan w:val="3"/>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國-J-A2 透過欣賞各類文本，培養思辨的能力，並能反思內容主題，應用於日常生活中，有效處理問題。</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國-J-B2 運用科技、資訊與各類媒體所提供的素材，</w:t>
            </w:r>
            <w:r w:rsidRPr="00C54419">
              <w:rPr>
                <w:rFonts w:ascii="標楷體" w:eastAsia="標楷體" w:hAnsi="標楷體" w:cs="新細明體" w:hint="eastAsia"/>
                <w:color w:val="000000"/>
              </w:rPr>
              <w:lastRenderedPageBreak/>
              <w:t>進行檢索、統整、解釋及省思，並轉化成生活的能力與素養。</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國-J-C1 閱讀各類文本，從中培養道德觀、責任感、同理心，並能觀察生活環境，主動關懷社會，增進對公共議題的興趣。</w:t>
            </w:r>
          </w:p>
        </w:tc>
        <w:tc>
          <w:tcPr>
            <w:tcW w:w="1382" w:type="pct"/>
            <w:gridSpan w:val="3"/>
            <w:tcBorders>
              <w:left w:val="single" w:sz="4" w:space="0" w:color="auto"/>
            </w:tcBorders>
            <w:vAlign w:val="center"/>
          </w:tcPr>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lastRenderedPageBreak/>
              <w:t>‧引起活動</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請學生分享個人或聽聞的「無心之失」的事例。</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‧教學活動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1.請學生針對所分享的經驗加以討論，分析其後果的嚴重度。（可結合應用練習二）</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2.根據學習單進行提問教學，並帶領學生了解文本的核心概念。</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3.分析寫作手法：藉生活事例說明道理。</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lastRenderedPageBreak/>
              <w:t>4.介紹劉墉的寫作特色。</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‧總結活動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針對本課已經習得的知識加以評量，檢測其學習狀況，並針對同學該次評量不足的部分予以加強。</w:t>
            </w:r>
          </w:p>
        </w:tc>
        <w:tc>
          <w:tcPr>
            <w:tcW w:w="811" w:type="pct"/>
            <w:vAlign w:val="center"/>
          </w:tcPr>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lastRenderedPageBreak/>
              <w:t>1.資料蒐集</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2.口語表達</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bCs/>
                <w:snapToGrid w:val="0"/>
                <w:color w:val="000000"/>
              </w:rPr>
              <w:t>3.分組報告</w:t>
            </w:r>
          </w:p>
        </w:tc>
        <w:tc>
          <w:tcPr>
            <w:tcW w:w="1028" w:type="pct"/>
          </w:tcPr>
          <w:p w:rsidR="001C5F98" w:rsidRPr="00C54419" w:rsidRDefault="001C5F98" w:rsidP="001C5F98">
            <w:pPr>
              <w:spacing w:line="260" w:lineRule="exact"/>
              <w:jc w:val="both"/>
              <w:rPr>
                <w:rFonts w:ascii="標楷體" w:eastAsia="標楷體" w:hAnsi="標楷體"/>
                <w:b/>
              </w:rPr>
            </w:pPr>
            <w:r w:rsidRPr="00C54419">
              <w:rPr>
                <w:rFonts w:ascii="標楷體" w:eastAsia="標楷體" w:hAnsi="標楷體" w:hint="eastAsia"/>
                <w:b/>
              </w:rPr>
              <w:t>【安全教育】</w:t>
            </w:r>
          </w:p>
          <w:p w:rsidR="001C5F98" w:rsidRPr="00C54419" w:rsidRDefault="001C5F98" w:rsidP="001C5F98">
            <w:pPr>
              <w:spacing w:line="260" w:lineRule="exact"/>
              <w:jc w:val="both"/>
              <w:rPr>
                <w:rFonts w:ascii="標楷體" w:eastAsia="標楷體" w:hAnsi="標楷體" w:hint="eastAsia"/>
              </w:rPr>
            </w:pPr>
            <w:r w:rsidRPr="00C54419">
              <w:rPr>
                <w:rFonts w:ascii="標楷體" w:eastAsia="標楷體" w:hAnsi="標楷體" w:hint="eastAsia"/>
              </w:rPr>
              <w:t>安J7 了解霸凌防制的精神。</w:t>
            </w:r>
          </w:p>
        </w:tc>
      </w:tr>
      <w:tr w:rsidR="001C5F98" w:rsidRPr="004F4430" w:rsidTr="00F75DA9">
        <w:trPr>
          <w:trHeight w:val="1808"/>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sz w:val="26"/>
                <w:szCs w:val="26"/>
              </w:rPr>
              <w:t>三</w:t>
            </w:r>
          </w:p>
        </w:tc>
        <w:tc>
          <w:tcPr>
            <w:tcW w:w="663" w:type="pct"/>
            <w:vAlign w:val="center"/>
          </w:tcPr>
          <w:p w:rsidR="001C5F98" w:rsidRPr="00C54419" w:rsidRDefault="001C5F98" w:rsidP="001C5F98">
            <w:pPr>
              <w:spacing w:line="260" w:lineRule="exact"/>
              <w:ind w:leftChars="17" w:left="42" w:hanging="1"/>
              <w:jc w:val="center"/>
              <w:rPr>
                <w:rFonts w:ascii="標楷體" w:eastAsia="標楷體" w:hAnsi="標楷體"/>
                <w:bCs/>
              </w:rPr>
            </w:pPr>
            <w:r w:rsidRPr="00C54419">
              <w:rPr>
                <w:rFonts w:ascii="標楷體" w:eastAsia="標楷體" w:hAnsi="標楷體"/>
                <w:bCs/>
              </w:rPr>
              <w:t>第</w:t>
            </w:r>
            <w:r w:rsidRPr="00C54419">
              <w:rPr>
                <w:rFonts w:ascii="標楷體" w:eastAsia="標楷體" w:hAnsi="標楷體" w:cs="新細明體" w:hint="eastAsia"/>
                <w:bCs/>
                <w:color w:val="000000"/>
              </w:rPr>
              <w:t>二課 無心的錯誤</w:t>
            </w:r>
          </w:p>
        </w:tc>
        <w:tc>
          <w:tcPr>
            <w:tcW w:w="776" w:type="pct"/>
            <w:gridSpan w:val="5"/>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國-J-A2 透過欣賞各類文本，培養思辨的能力，並能反思內容主題，應用於日常生活中，有效處理問題。</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國-J-B2 運用科技、資訊與各類媒體所提供的素材，進行檢索、統整、解釋及省思，並轉化成生活的能力與素養。</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國-J-C1 閱讀各類文本，從中培養道德觀、責任感、同理心，並能觀察生活環境，主動關懷社會，</w:t>
            </w:r>
            <w:r w:rsidRPr="00C54419">
              <w:rPr>
                <w:rFonts w:ascii="標楷體" w:eastAsia="標楷體" w:hAnsi="標楷體" w:cs="新細明體" w:hint="eastAsia"/>
                <w:color w:val="000000"/>
              </w:rPr>
              <w:lastRenderedPageBreak/>
              <w:t>增進對公共議題的興趣。</w:t>
            </w:r>
          </w:p>
        </w:tc>
        <w:tc>
          <w:tcPr>
            <w:tcW w:w="1358" w:type="pct"/>
            <w:tcBorders>
              <w:left w:val="single" w:sz="4" w:space="0" w:color="auto"/>
            </w:tcBorders>
            <w:vAlign w:val="center"/>
          </w:tcPr>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lastRenderedPageBreak/>
              <w:t>‧引起活動</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介紹劉軒的生活背景，讓學生明白國外的環境對他與朋友的影響。</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‧教學活動</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1.以「文化差異」為主題，學習訪談擬題，採訪外籍人士。</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2.分組報告採訪內容與感想。</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3.寫作活動：仿寫新聞報導（包含配圖、下標題、撰稿內文）。</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‧總結活動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針對本課已經習得的知識加以評量，檢測其學習狀況，並針對同學該次評量不足的部分予以加強。</w:t>
            </w:r>
          </w:p>
        </w:tc>
        <w:tc>
          <w:tcPr>
            <w:tcW w:w="811" w:type="pct"/>
            <w:vAlign w:val="center"/>
          </w:tcPr>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1.資料蒐集</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2.口語表達</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bCs/>
                <w:snapToGrid w:val="0"/>
                <w:color w:val="000000"/>
              </w:rPr>
              <w:t>3.分組報告</w:t>
            </w:r>
          </w:p>
        </w:tc>
        <w:tc>
          <w:tcPr>
            <w:tcW w:w="1028" w:type="pct"/>
          </w:tcPr>
          <w:p w:rsidR="001C5F98" w:rsidRPr="00C54419" w:rsidRDefault="001C5F98" w:rsidP="001C5F98">
            <w:pPr>
              <w:spacing w:line="260" w:lineRule="exact"/>
              <w:jc w:val="both"/>
              <w:rPr>
                <w:rFonts w:ascii="標楷體" w:eastAsia="標楷體" w:hAnsi="標楷體"/>
              </w:rPr>
            </w:pPr>
          </w:p>
        </w:tc>
      </w:tr>
      <w:tr w:rsidR="001C5F98" w:rsidRPr="004F4430" w:rsidTr="00F75DA9">
        <w:trPr>
          <w:trHeight w:val="1537"/>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sz w:val="26"/>
                <w:szCs w:val="26"/>
              </w:rPr>
              <w:t>四</w:t>
            </w:r>
          </w:p>
        </w:tc>
        <w:tc>
          <w:tcPr>
            <w:tcW w:w="663" w:type="pct"/>
            <w:vAlign w:val="center"/>
          </w:tcPr>
          <w:p w:rsidR="001C5F98" w:rsidRPr="00C54419" w:rsidRDefault="001C5F98" w:rsidP="001C5F98">
            <w:pPr>
              <w:spacing w:line="260" w:lineRule="exact"/>
              <w:ind w:leftChars="17" w:left="42" w:hanging="1"/>
              <w:jc w:val="center"/>
              <w:rPr>
                <w:rFonts w:ascii="標楷體" w:eastAsia="標楷體" w:hAnsi="標楷體"/>
                <w:bCs/>
              </w:rPr>
            </w:pPr>
            <w:r w:rsidRPr="00C54419">
              <w:rPr>
                <w:rFonts w:ascii="標楷體" w:eastAsia="標楷體" w:hAnsi="標楷體"/>
                <w:bCs/>
              </w:rPr>
              <w:t>第</w:t>
            </w:r>
            <w:r w:rsidRPr="00C54419">
              <w:rPr>
                <w:rFonts w:ascii="標楷體" w:eastAsia="標楷體" w:hAnsi="標楷體" w:cs="新細明體" w:hint="eastAsia"/>
                <w:bCs/>
                <w:color w:val="000000"/>
              </w:rPr>
              <w:t>三課 母親的教誨</w:t>
            </w:r>
          </w:p>
        </w:tc>
        <w:tc>
          <w:tcPr>
            <w:tcW w:w="776" w:type="pct"/>
            <w:gridSpan w:val="5"/>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國-J-A2 透過欣賞各類文本，培養思辨的能力，並能反思內容主題，應用於日常生活中，有效處理問題。</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國-J-C1 閱讀各類文本，從中培養道德觀、責任感、同理心，並能觀察生活環境，主動關懷社會，增進對公共議題的興趣。</w:t>
            </w:r>
          </w:p>
        </w:tc>
        <w:tc>
          <w:tcPr>
            <w:tcW w:w="1358" w:type="pct"/>
            <w:tcBorders>
              <w:left w:val="single" w:sz="4" w:space="0" w:color="auto"/>
            </w:tcBorders>
            <w:vAlign w:val="center"/>
          </w:tcPr>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‧引起活動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請學生分享自己與父母相處的情形，如：印象最深刻的處罰、最感動的瞬間等。</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‧教學活動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1.淺談胡適的生平大略及趣事。</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2.介紹胡適在白話文學及學術思想上的貢獻。</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3.概述母親對作者成長過程的影響，與他對母親的一片孝心。</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4.講解並利用學習單與學生討論課文內容。</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‧總結活動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針對本課已經習得的知識加以評量，檢測其學習狀況，並針對同學該次評量不足的部分予以加強。</w:t>
            </w:r>
          </w:p>
        </w:tc>
        <w:tc>
          <w:tcPr>
            <w:tcW w:w="811" w:type="pct"/>
            <w:vAlign w:val="center"/>
          </w:tcPr>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1.口語表達</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2.學習單</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3.分組報告</w:t>
            </w:r>
          </w:p>
        </w:tc>
        <w:tc>
          <w:tcPr>
            <w:tcW w:w="1028" w:type="pct"/>
          </w:tcPr>
          <w:p w:rsidR="001C5F98" w:rsidRPr="00C54419" w:rsidRDefault="001C5F98" w:rsidP="001C5F98">
            <w:pPr>
              <w:spacing w:line="260" w:lineRule="exact"/>
              <w:jc w:val="both"/>
              <w:rPr>
                <w:rFonts w:ascii="標楷體" w:eastAsia="標楷體" w:hAnsi="標楷體"/>
                <w:b/>
              </w:rPr>
            </w:pPr>
            <w:r w:rsidRPr="00C54419">
              <w:rPr>
                <w:rFonts w:ascii="標楷體" w:eastAsia="標楷體" w:hAnsi="標楷體" w:hint="eastAsia"/>
                <w:b/>
              </w:rPr>
              <w:t>【性別平等教育】</w:t>
            </w:r>
          </w:p>
          <w:p w:rsidR="001C5F98" w:rsidRPr="00C54419" w:rsidRDefault="001C5F98" w:rsidP="001C5F98">
            <w:pPr>
              <w:spacing w:line="260" w:lineRule="exact"/>
              <w:jc w:val="both"/>
              <w:rPr>
                <w:rFonts w:ascii="標楷體" w:eastAsia="標楷體" w:hAnsi="標楷體" w:hint="eastAsia"/>
              </w:rPr>
            </w:pPr>
            <w:r w:rsidRPr="00C54419">
              <w:rPr>
                <w:rFonts w:ascii="標楷體" w:eastAsia="標楷體" w:hAnsi="標楷體" w:hint="eastAsia"/>
              </w:rPr>
              <w:t>性J3 檢視家庭、學校、職場中基於性別刻板印象產生的偏見與歧視。</w:t>
            </w:r>
          </w:p>
        </w:tc>
      </w:tr>
      <w:tr w:rsidR="001C5F98" w:rsidRPr="004F4430" w:rsidTr="00F75DA9">
        <w:trPr>
          <w:trHeight w:val="1558"/>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sz w:val="26"/>
                <w:szCs w:val="26"/>
              </w:rPr>
              <w:lastRenderedPageBreak/>
              <w:t>五</w:t>
            </w:r>
          </w:p>
        </w:tc>
        <w:tc>
          <w:tcPr>
            <w:tcW w:w="663" w:type="pct"/>
            <w:vAlign w:val="center"/>
          </w:tcPr>
          <w:p w:rsidR="001C5F98" w:rsidRPr="00C54419" w:rsidRDefault="001C5F98" w:rsidP="001C5F98">
            <w:pPr>
              <w:spacing w:line="260" w:lineRule="exact"/>
              <w:ind w:leftChars="17" w:left="42" w:hanging="1"/>
              <w:jc w:val="center"/>
              <w:rPr>
                <w:rFonts w:ascii="標楷體" w:eastAsia="標楷體" w:hAnsi="標楷體"/>
                <w:bCs/>
              </w:rPr>
            </w:pPr>
            <w:r w:rsidRPr="00C54419">
              <w:rPr>
                <w:rFonts w:ascii="標楷體" w:eastAsia="標楷體" w:hAnsi="標楷體"/>
                <w:bCs/>
              </w:rPr>
              <w:t>第</w:t>
            </w:r>
            <w:r w:rsidRPr="00C54419">
              <w:rPr>
                <w:rFonts w:ascii="標楷體" w:eastAsia="標楷體" w:hAnsi="標楷體" w:cs="新細明體" w:hint="eastAsia"/>
                <w:bCs/>
                <w:color w:val="000000"/>
              </w:rPr>
              <w:t>三課 母親的教誨</w:t>
            </w:r>
          </w:p>
        </w:tc>
        <w:tc>
          <w:tcPr>
            <w:tcW w:w="776" w:type="pct"/>
            <w:gridSpan w:val="5"/>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國-J-A2 透過欣賞各類文本，培養思辨的能力，並能反思內容主題，應用於日常生活中，有效處理問題。</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國-J-C1 閱讀各類文本，從中培養道德觀、責任感、同理心，並能觀察生活環境，主動關懷社會，增進對公共議題的興趣。</w:t>
            </w:r>
          </w:p>
        </w:tc>
        <w:tc>
          <w:tcPr>
            <w:tcW w:w="1358" w:type="pct"/>
            <w:tcBorders>
              <w:left w:val="single" w:sz="4" w:space="0" w:color="auto"/>
            </w:tcBorders>
            <w:vAlign w:val="center"/>
          </w:tcPr>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‧引起活動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分組討論，歸結文中哪些事件的描寫可以表現出胡母在作者心中的形象。</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‧教學活動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1.分析本文的寫作手法：運用細節的描述和對話來凸顯人物形象</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2.針對「諧音雙關」補充歇後語。</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3.Cosplay親師座談會：</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(1)將學生分成老師組、家長組。</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(2)請學生依據老師提供的不同主題進行討論，並依情境進行角色扮演與對話。</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‧總結活動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針對本課已經習得的知識加以評量，檢測其學習狀況，並針對同學該次評量不足的部分予以加強。</w:t>
            </w:r>
          </w:p>
        </w:tc>
        <w:tc>
          <w:tcPr>
            <w:tcW w:w="811" w:type="pct"/>
            <w:vAlign w:val="center"/>
          </w:tcPr>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1.口語表達</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2.學習單</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bCs/>
                <w:snapToGrid w:val="0"/>
                <w:color w:val="000000"/>
              </w:rPr>
              <w:t>3.分組報告</w:t>
            </w:r>
          </w:p>
        </w:tc>
        <w:tc>
          <w:tcPr>
            <w:tcW w:w="1028" w:type="pct"/>
          </w:tcPr>
          <w:p w:rsidR="001C5F98" w:rsidRPr="00C54419" w:rsidRDefault="001C5F98" w:rsidP="001C5F98">
            <w:pPr>
              <w:spacing w:line="260" w:lineRule="exact"/>
              <w:jc w:val="both"/>
              <w:rPr>
                <w:rFonts w:ascii="標楷體" w:eastAsia="標楷體" w:hAnsi="標楷體"/>
                <w:b/>
              </w:rPr>
            </w:pPr>
            <w:r w:rsidRPr="00C54419">
              <w:rPr>
                <w:rFonts w:ascii="標楷體" w:eastAsia="標楷體" w:hAnsi="標楷體" w:hint="eastAsia"/>
                <w:b/>
              </w:rPr>
              <w:t>【家庭教育】</w:t>
            </w:r>
          </w:p>
          <w:p w:rsidR="001C5F98" w:rsidRPr="00C54419" w:rsidRDefault="001C5F98" w:rsidP="001C5F98">
            <w:pPr>
              <w:spacing w:line="260" w:lineRule="exact"/>
              <w:jc w:val="both"/>
              <w:rPr>
                <w:rFonts w:ascii="標楷體" w:eastAsia="標楷體" w:hAnsi="標楷體"/>
              </w:rPr>
            </w:pPr>
            <w:r w:rsidRPr="00C54419">
              <w:rPr>
                <w:rFonts w:ascii="標楷體" w:eastAsia="標楷體" w:hAnsi="標楷體" w:hint="eastAsia"/>
              </w:rPr>
              <w:t>家J3 了解人際交往、親密關係的發展，以及溝通與衝突處理。</w:t>
            </w:r>
          </w:p>
        </w:tc>
      </w:tr>
      <w:tr w:rsidR="001C5F98" w:rsidRPr="004F4430" w:rsidTr="00F75DA9">
        <w:trPr>
          <w:trHeight w:val="1260"/>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sz w:val="26"/>
                <w:szCs w:val="26"/>
              </w:rPr>
              <w:t>六</w:t>
            </w:r>
          </w:p>
        </w:tc>
        <w:tc>
          <w:tcPr>
            <w:tcW w:w="663" w:type="pct"/>
            <w:vAlign w:val="center"/>
          </w:tcPr>
          <w:p w:rsidR="001C5F98" w:rsidRPr="00C54419" w:rsidRDefault="001C5F98" w:rsidP="001C5F98">
            <w:pPr>
              <w:spacing w:line="260" w:lineRule="exact"/>
              <w:ind w:leftChars="17" w:left="42" w:hanging="1"/>
              <w:jc w:val="center"/>
              <w:rPr>
                <w:rFonts w:ascii="標楷體" w:eastAsia="標楷體" w:hAnsi="標楷體"/>
                <w:bCs/>
              </w:rPr>
            </w:pPr>
          </w:p>
          <w:p w:rsidR="001C5F98" w:rsidRPr="00C54419" w:rsidRDefault="001C5F98" w:rsidP="001C5F98">
            <w:pPr>
              <w:spacing w:line="260" w:lineRule="exact"/>
              <w:ind w:leftChars="17" w:left="42" w:hanging="1"/>
              <w:jc w:val="center"/>
              <w:rPr>
                <w:rFonts w:ascii="標楷體" w:eastAsia="標楷體" w:hAnsi="標楷體"/>
                <w:bCs/>
              </w:rPr>
            </w:pPr>
            <w:r w:rsidRPr="00C54419">
              <w:rPr>
                <w:rFonts w:ascii="標楷體" w:eastAsia="標楷體" w:hAnsi="標楷體" w:cs="新細明體" w:hint="eastAsia"/>
                <w:bCs/>
                <w:color w:val="000000"/>
              </w:rPr>
              <w:t>語文常識（一）標點符號使用法</w:t>
            </w:r>
          </w:p>
        </w:tc>
        <w:tc>
          <w:tcPr>
            <w:tcW w:w="776" w:type="pct"/>
            <w:gridSpan w:val="5"/>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lastRenderedPageBreak/>
              <w:t>國-J-B2 運用科技、資訊與各類媒體所提供的素材，進行檢索、統整、解釋及省思，並轉化成生活的能力與素養。</w:t>
            </w:r>
          </w:p>
        </w:tc>
        <w:tc>
          <w:tcPr>
            <w:tcW w:w="1358" w:type="pct"/>
            <w:tcBorders>
              <w:left w:val="single" w:sz="4" w:space="0" w:color="auto"/>
            </w:tcBorders>
            <w:vAlign w:val="center"/>
          </w:tcPr>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lastRenderedPageBreak/>
              <w:t>‧引起活動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列舉幾則生活中未使用標點符號，而引發的趣事：吃完早點回來、因小孩病故請假一天、真的好黃牛肉麵。請學生分享閱讀後的感想。教師藉此說明標點符號的重要性。</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‧教學活動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1.指導學生認識十五種正式使用的標點符號。</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2.講述標點符號的功用。</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lastRenderedPageBreak/>
              <w:t>3.引導學生改正文章段落中錯誤的標點符號。</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4.進行標點符號定義競賽遊戲、標點符號文意尋寶遊戲。</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5.「顏文字」創作及發表。</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‧總結活動</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針對本課已經習得的知識加以評量，檢測其學習狀況，並針對同學該次評量不足的部分予以加強。</w:t>
            </w:r>
          </w:p>
        </w:tc>
        <w:tc>
          <w:tcPr>
            <w:tcW w:w="811" w:type="pct"/>
            <w:vAlign w:val="center"/>
          </w:tcPr>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lastRenderedPageBreak/>
              <w:t>1.學習單</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2.口語表達</w:t>
            </w:r>
          </w:p>
        </w:tc>
        <w:tc>
          <w:tcPr>
            <w:tcW w:w="1028" w:type="pct"/>
          </w:tcPr>
          <w:p w:rsidR="001C5F98" w:rsidRPr="00DC4621" w:rsidRDefault="001C5F98" w:rsidP="001C5F98">
            <w:pPr>
              <w:spacing w:line="260" w:lineRule="exact"/>
              <w:jc w:val="both"/>
              <w:rPr>
                <w:rFonts w:ascii="標楷體" w:eastAsia="標楷體" w:hAnsi="標楷體" w:hint="eastAsia"/>
                <w:b/>
              </w:rPr>
            </w:pPr>
          </w:p>
        </w:tc>
      </w:tr>
      <w:tr w:rsidR="001C5F98" w:rsidRPr="004F4430" w:rsidTr="00F75DA9">
        <w:trPr>
          <w:trHeight w:val="1969"/>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sz w:val="26"/>
                <w:szCs w:val="26"/>
              </w:rPr>
              <w:t>七</w:t>
            </w:r>
          </w:p>
        </w:tc>
        <w:tc>
          <w:tcPr>
            <w:tcW w:w="663" w:type="pct"/>
            <w:vAlign w:val="center"/>
          </w:tcPr>
          <w:p w:rsidR="001C5F98" w:rsidRPr="00C54419" w:rsidRDefault="001C5F98" w:rsidP="001C5F98">
            <w:pPr>
              <w:spacing w:line="260" w:lineRule="exact"/>
              <w:ind w:leftChars="17" w:left="42" w:hanging="1"/>
              <w:jc w:val="center"/>
              <w:rPr>
                <w:rFonts w:ascii="標楷體" w:eastAsia="標楷體" w:hAnsi="標楷體"/>
                <w:bCs/>
              </w:rPr>
            </w:pPr>
            <w:r w:rsidRPr="00C54419">
              <w:rPr>
                <w:rFonts w:ascii="標楷體" w:eastAsia="標楷體" w:hAnsi="標楷體"/>
                <w:bCs/>
              </w:rPr>
              <w:t>第</w:t>
            </w:r>
            <w:r w:rsidRPr="00C54419">
              <w:rPr>
                <w:rFonts w:ascii="標楷體" w:eastAsia="標楷體" w:hAnsi="標楷體" w:cs="新細明體" w:hint="eastAsia"/>
                <w:bCs/>
                <w:color w:val="000000"/>
              </w:rPr>
              <w:t>四課 論語選(第一次段考)</w:t>
            </w:r>
          </w:p>
        </w:tc>
        <w:tc>
          <w:tcPr>
            <w:tcW w:w="776" w:type="pct"/>
            <w:gridSpan w:val="5"/>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國-J-A1 透過國語文的學習，認識生涯及生命的典範，建立正向價值觀，提高語文自學的興趣。</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國-J-A2 透過欣賞各類文本，培養思辨的能力，並能反思內容主題，應用於日常生活中，有效處理問題。</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國-J-A3 運用國語文能力吸收新知，並訂定計畫、自主學習，發揮創新精神，增進個人的應變能力。</w:t>
            </w:r>
          </w:p>
        </w:tc>
        <w:tc>
          <w:tcPr>
            <w:tcW w:w="1358" w:type="pct"/>
            <w:tcBorders>
              <w:left w:val="single" w:sz="4" w:space="0" w:color="auto"/>
            </w:tcBorders>
            <w:vAlign w:val="center"/>
          </w:tcPr>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‧引起活動</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請學生分組朗誦三則《論語》的篇章。</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‧教學活動</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1.說明文言文字詞釋義與句法。</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2.根據學習單進行提問教學，並帶領學生體會《論語》的精髓。</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3.請學生判別並運用出自《論語》的成語，如：舉一反三、患得患失、循循善誘等。</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‧總結活動</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bCs/>
                <w:snapToGrid w:val="0"/>
                <w:color w:val="000000"/>
              </w:rPr>
              <w:t>針對本課已經習得的知識加以評量，檢測其學習狀況，並針對同學該次評量不足的部分予以加強。</w:t>
            </w:r>
          </w:p>
        </w:tc>
        <w:tc>
          <w:tcPr>
            <w:tcW w:w="811" w:type="pct"/>
            <w:vAlign w:val="center"/>
          </w:tcPr>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1.學習單</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2.口語表達</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3.資料蒐集</w:t>
            </w:r>
          </w:p>
        </w:tc>
        <w:tc>
          <w:tcPr>
            <w:tcW w:w="1028" w:type="pct"/>
          </w:tcPr>
          <w:p w:rsidR="001C5F98" w:rsidRPr="00C54419" w:rsidRDefault="001C5F98" w:rsidP="001C5F98">
            <w:pPr>
              <w:spacing w:line="260" w:lineRule="exact"/>
              <w:jc w:val="both"/>
              <w:rPr>
                <w:rFonts w:ascii="標楷體" w:eastAsia="標楷體" w:hAnsi="標楷體"/>
              </w:rPr>
            </w:pPr>
          </w:p>
        </w:tc>
      </w:tr>
      <w:tr w:rsidR="001C5F98" w:rsidRPr="004F4430" w:rsidTr="00F75DA9">
        <w:trPr>
          <w:trHeight w:val="1812"/>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sz w:val="26"/>
                <w:szCs w:val="26"/>
              </w:rPr>
              <w:t>八</w:t>
            </w:r>
          </w:p>
        </w:tc>
        <w:tc>
          <w:tcPr>
            <w:tcW w:w="663" w:type="pct"/>
            <w:vAlign w:val="center"/>
          </w:tcPr>
          <w:p w:rsidR="001C5F98" w:rsidRPr="00C54419" w:rsidRDefault="001C5F98" w:rsidP="001C5F98">
            <w:pPr>
              <w:spacing w:line="260" w:lineRule="exact"/>
              <w:ind w:leftChars="17" w:left="42" w:hanging="1"/>
              <w:jc w:val="center"/>
              <w:rPr>
                <w:rFonts w:ascii="標楷體" w:eastAsia="標楷體" w:hAnsi="標楷體"/>
                <w:bCs/>
              </w:rPr>
            </w:pPr>
            <w:r w:rsidRPr="00C54419">
              <w:rPr>
                <w:rFonts w:ascii="標楷體" w:eastAsia="標楷體" w:hAnsi="標楷體"/>
                <w:bCs/>
              </w:rPr>
              <w:t>第</w:t>
            </w:r>
            <w:r w:rsidRPr="00C54419">
              <w:rPr>
                <w:rFonts w:ascii="標楷體" w:eastAsia="標楷體" w:hAnsi="標楷體" w:cs="新細明體" w:hint="eastAsia"/>
                <w:bCs/>
                <w:color w:val="000000"/>
              </w:rPr>
              <w:t>四課 論語選</w:t>
            </w:r>
          </w:p>
        </w:tc>
        <w:tc>
          <w:tcPr>
            <w:tcW w:w="769" w:type="pct"/>
            <w:gridSpan w:val="4"/>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國-J-A1 透過國語文的學習，認識生涯及生命的典範，建立正向價值觀，提高語文自學的興趣。</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lastRenderedPageBreak/>
              <w:t>國-J-A2 透過欣賞各類文本，培養思辨的能力，並能反思內容主題，應用於日常生活中，有效處理問題。</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國-J-A3 運用國語文能力吸收新知，並訂定計畫、自主學習，發揮創新精神，增進個人的應變能力。</w:t>
            </w:r>
          </w:p>
        </w:tc>
        <w:tc>
          <w:tcPr>
            <w:tcW w:w="1365" w:type="pct"/>
            <w:gridSpan w:val="2"/>
            <w:tcBorders>
              <w:left w:val="single" w:sz="4" w:space="0" w:color="auto"/>
            </w:tcBorders>
            <w:vAlign w:val="center"/>
          </w:tcPr>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lastRenderedPageBreak/>
              <w:t>‧引起活動</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觀賞孔子及其他相關人物補充影片，並介紹儒家思想特色。</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‧教學活動</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1.分組請學生查找與孝道、求學、自省有關的故事，並分享自己的相關實踐經驗。</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lastRenderedPageBreak/>
              <w:t>2.請學生根據人物事蹟做出典範類型的判斷與分類。</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3.請學生找出並介紹心目中的人物典範。</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4.請學生觀察周遭同學，推薦班級幹部候選人，並說明原因。</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‧總結活動</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針對本課已經習得的知識加以評量，檢測其學習狀況，並針對同學該次評量不足的部分予以加強。</w:t>
            </w:r>
          </w:p>
        </w:tc>
        <w:tc>
          <w:tcPr>
            <w:tcW w:w="811" w:type="pct"/>
            <w:vAlign w:val="center"/>
          </w:tcPr>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lastRenderedPageBreak/>
              <w:t>1.學習單</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2.口語表達</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3.資料蒐集</w:t>
            </w:r>
          </w:p>
        </w:tc>
        <w:tc>
          <w:tcPr>
            <w:tcW w:w="1028" w:type="pct"/>
          </w:tcPr>
          <w:p w:rsidR="001C5F98" w:rsidRPr="00C54419" w:rsidRDefault="001C5F98" w:rsidP="001C5F98">
            <w:pPr>
              <w:spacing w:line="260" w:lineRule="exact"/>
              <w:jc w:val="both"/>
              <w:rPr>
                <w:rFonts w:ascii="標楷體" w:eastAsia="標楷體" w:hAnsi="標楷體"/>
              </w:rPr>
            </w:pPr>
          </w:p>
        </w:tc>
      </w:tr>
      <w:tr w:rsidR="001C5F98" w:rsidRPr="004F4430" w:rsidTr="00F75DA9">
        <w:trPr>
          <w:trHeight w:val="1540"/>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sz w:val="26"/>
                <w:szCs w:val="26"/>
              </w:rPr>
              <w:lastRenderedPageBreak/>
              <w:t>九</w:t>
            </w:r>
          </w:p>
        </w:tc>
        <w:tc>
          <w:tcPr>
            <w:tcW w:w="663" w:type="pct"/>
            <w:vAlign w:val="center"/>
          </w:tcPr>
          <w:p w:rsidR="001C5F98" w:rsidRPr="00C54419" w:rsidRDefault="001C5F98" w:rsidP="001C5F98">
            <w:pPr>
              <w:spacing w:line="260" w:lineRule="exact"/>
              <w:ind w:leftChars="17" w:left="42" w:hanging="1"/>
              <w:jc w:val="center"/>
              <w:rPr>
                <w:rFonts w:ascii="標楷體" w:eastAsia="標楷體" w:hAnsi="標楷體"/>
                <w:bCs/>
              </w:rPr>
            </w:pPr>
            <w:r w:rsidRPr="00C54419">
              <w:rPr>
                <w:rFonts w:ascii="標楷體" w:eastAsia="標楷體" w:hAnsi="標楷體"/>
                <w:bCs/>
              </w:rPr>
              <w:t>第</w:t>
            </w:r>
            <w:r w:rsidRPr="00C54419">
              <w:rPr>
                <w:rFonts w:ascii="標楷體" w:eastAsia="標楷體" w:hAnsi="標楷體" w:cs="新細明體" w:hint="eastAsia"/>
                <w:bCs/>
                <w:color w:val="000000"/>
              </w:rPr>
              <w:t>五課 背影</w:t>
            </w:r>
          </w:p>
        </w:tc>
        <w:tc>
          <w:tcPr>
            <w:tcW w:w="769" w:type="pct"/>
            <w:gridSpan w:val="4"/>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國-J-A1 透過國語文的學習，認識生涯及生命的典範，建立正向價值觀，提高語文自學的興趣。</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國-J-A2 透過欣賞各類文本，培養思辨的能力，並能反思內容主題，應用於日常生活中，有效處理問題。</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國-J-B1 運用國語文表情達意，增進閱讀理解，進而提升欣賞及評析文本的能力，並能傾聽他人的需求、理解他人的觀</w:t>
            </w:r>
            <w:r w:rsidRPr="00C54419">
              <w:rPr>
                <w:rFonts w:ascii="標楷體" w:eastAsia="標楷體" w:hAnsi="標楷體" w:cs="新細明體" w:hint="eastAsia"/>
                <w:color w:val="000000"/>
              </w:rPr>
              <w:lastRenderedPageBreak/>
              <w:t>點，達到良性的人我溝通與互動。</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國-J-C1 閱讀各類文本，從中培養道德觀、責任感、同理心，並能觀察生活環境，主動關懷社會，增進對公共議題的興趣。</w:t>
            </w:r>
          </w:p>
        </w:tc>
        <w:tc>
          <w:tcPr>
            <w:tcW w:w="1365" w:type="pct"/>
            <w:gridSpan w:val="2"/>
            <w:tcBorders>
              <w:left w:val="single" w:sz="4" w:space="0" w:color="auto"/>
            </w:tcBorders>
            <w:vAlign w:val="center"/>
          </w:tcPr>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lastRenderedPageBreak/>
              <w:t>‧引起活動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請學生回想或觀察日常生活中，父母熟悉的背影，體悟其中蘊含的親情。</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‧教學活動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1.略述本文寫作背景及目的。</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2.說明本文題目的意義和取材的角度。</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3.根據學習單進行提問教學，並讓學生分組發表。</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4.分析寫作手法：藉具體事件的描述，表達真切的情感。</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5.介紹朱自清的生平、寫作風格及代表作品。</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‧總結活動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針對本課已經習得的知識加以評量，檢測其學習狀況，並針對同學該次評量不足的部分予以加強。</w:t>
            </w:r>
          </w:p>
        </w:tc>
        <w:tc>
          <w:tcPr>
            <w:tcW w:w="811" w:type="pct"/>
            <w:vAlign w:val="center"/>
          </w:tcPr>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1.口語表達</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2.作業評量</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3.主題寫作</w:t>
            </w:r>
          </w:p>
        </w:tc>
        <w:tc>
          <w:tcPr>
            <w:tcW w:w="1028" w:type="pct"/>
          </w:tcPr>
          <w:p w:rsidR="001C5F98" w:rsidRPr="00C54419" w:rsidRDefault="001C5F98" w:rsidP="001C5F98">
            <w:pPr>
              <w:spacing w:line="260" w:lineRule="exact"/>
              <w:jc w:val="both"/>
              <w:rPr>
                <w:rFonts w:ascii="標楷體" w:eastAsia="標楷體" w:hAnsi="標楷體"/>
              </w:rPr>
            </w:pPr>
          </w:p>
        </w:tc>
      </w:tr>
      <w:tr w:rsidR="001C5F98" w:rsidRPr="004F4430" w:rsidTr="00F75DA9">
        <w:trPr>
          <w:trHeight w:val="1402"/>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sz w:val="26"/>
                <w:szCs w:val="26"/>
              </w:rPr>
              <w:t>十</w:t>
            </w:r>
          </w:p>
        </w:tc>
        <w:tc>
          <w:tcPr>
            <w:tcW w:w="663" w:type="pct"/>
            <w:vAlign w:val="center"/>
          </w:tcPr>
          <w:p w:rsidR="001C5F98" w:rsidRPr="00C54419" w:rsidRDefault="001C5F98" w:rsidP="001C5F98">
            <w:pPr>
              <w:spacing w:line="260" w:lineRule="exact"/>
              <w:ind w:leftChars="17" w:left="42" w:hanging="1"/>
              <w:jc w:val="center"/>
              <w:rPr>
                <w:rFonts w:ascii="標楷體" w:eastAsia="標楷體" w:hAnsi="標楷體"/>
                <w:bCs/>
              </w:rPr>
            </w:pPr>
            <w:r w:rsidRPr="00C54419">
              <w:rPr>
                <w:rFonts w:ascii="標楷體" w:eastAsia="標楷體" w:hAnsi="標楷體"/>
                <w:bCs/>
              </w:rPr>
              <w:t>第</w:t>
            </w:r>
            <w:r w:rsidRPr="00C54419">
              <w:rPr>
                <w:rFonts w:ascii="標楷體" w:eastAsia="標楷體" w:hAnsi="標楷體" w:cs="新細明體" w:hint="eastAsia"/>
                <w:bCs/>
                <w:color w:val="000000"/>
              </w:rPr>
              <w:t>五課 背影</w:t>
            </w:r>
          </w:p>
        </w:tc>
        <w:tc>
          <w:tcPr>
            <w:tcW w:w="769" w:type="pct"/>
            <w:gridSpan w:val="4"/>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國-J-A1 透過國語文的學習，認識生涯及生命的典範，建立正向價值觀，提高語文自學的興趣。</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國-J-A2 透過欣賞各類文本，培養思辨的能力，並能反思內容主題，應用於日常生活中，有效處理問題。</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lastRenderedPageBreak/>
              <w:t>國-J-C1 閱讀各類文本，從中培養道德觀、責任感、同理心，並能觀察生活環境，主動關懷社會，增進對公共議題的興趣。</w:t>
            </w:r>
          </w:p>
        </w:tc>
        <w:tc>
          <w:tcPr>
            <w:tcW w:w="1365" w:type="pct"/>
            <w:gridSpan w:val="2"/>
            <w:tcBorders>
              <w:left w:val="single" w:sz="4" w:space="0" w:color="auto"/>
            </w:tcBorders>
            <w:vAlign w:val="center"/>
          </w:tcPr>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lastRenderedPageBreak/>
              <w:t>‧引起活動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分析倒反修辭的特色並舉例說明。</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‧教學活動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1.認識文本中的相關用詞古今差異，以及死亡的各種代稱。</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2.寫作教學：「人物外型與動作」摹寫練習。</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‧總結活動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針對本課已經習得的知識加以評量，檢測其學習狀況，並針對同學該次評量不足的部分予以加強。</w:t>
            </w:r>
          </w:p>
        </w:tc>
        <w:tc>
          <w:tcPr>
            <w:tcW w:w="811" w:type="pct"/>
            <w:vAlign w:val="center"/>
          </w:tcPr>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1.口語表達</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2.作業評量</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3.主題寫作</w:t>
            </w:r>
          </w:p>
        </w:tc>
        <w:tc>
          <w:tcPr>
            <w:tcW w:w="1028" w:type="pct"/>
          </w:tcPr>
          <w:p w:rsidR="001C5F98" w:rsidRPr="00C54419" w:rsidRDefault="001C5F98" w:rsidP="001C5F98">
            <w:pPr>
              <w:spacing w:line="260" w:lineRule="exact"/>
              <w:jc w:val="both"/>
              <w:rPr>
                <w:rFonts w:ascii="標楷體" w:eastAsia="標楷體" w:hAnsi="標楷體"/>
              </w:rPr>
            </w:pPr>
          </w:p>
        </w:tc>
      </w:tr>
      <w:tr w:rsidR="001C5F98" w:rsidRPr="004F4430" w:rsidTr="00F75DA9">
        <w:trPr>
          <w:trHeight w:val="1402"/>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sz w:val="26"/>
                <w:szCs w:val="26"/>
              </w:rPr>
              <w:t>十一</w:t>
            </w:r>
          </w:p>
        </w:tc>
        <w:tc>
          <w:tcPr>
            <w:tcW w:w="663" w:type="pct"/>
            <w:vAlign w:val="center"/>
          </w:tcPr>
          <w:p w:rsidR="001C5F98" w:rsidRPr="00C54419" w:rsidRDefault="001C5F98" w:rsidP="001C5F98">
            <w:pPr>
              <w:spacing w:line="260" w:lineRule="exact"/>
              <w:ind w:leftChars="17" w:left="42" w:hanging="1"/>
              <w:jc w:val="center"/>
              <w:rPr>
                <w:rFonts w:ascii="標楷體" w:eastAsia="標楷體" w:hAnsi="標楷體"/>
                <w:bCs/>
              </w:rPr>
            </w:pPr>
            <w:r w:rsidRPr="00C54419">
              <w:rPr>
                <w:rFonts w:ascii="標楷體" w:eastAsia="標楷體" w:hAnsi="標楷體"/>
                <w:bCs/>
              </w:rPr>
              <w:t>第</w:t>
            </w:r>
            <w:r w:rsidRPr="00C54419">
              <w:rPr>
                <w:rFonts w:ascii="標楷體" w:eastAsia="標楷體" w:hAnsi="標楷體" w:cs="新細明體" w:hint="eastAsia"/>
                <w:bCs/>
                <w:color w:val="000000"/>
              </w:rPr>
              <w:t>六課 心囚</w:t>
            </w:r>
          </w:p>
        </w:tc>
        <w:tc>
          <w:tcPr>
            <w:tcW w:w="769" w:type="pct"/>
            <w:gridSpan w:val="4"/>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國-J-A1 透過國語文的學習，認識生涯及生命的典範，建立正向價值觀，提高語文自學的興趣。</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國-J-A2 透過欣賞各類文本，培養思辨的能力，並能反思內容主題，應用於日常生活中，有效處理問題。</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國-J-B2 運用科技、資訊與各類媒體所提供的素材，進行檢索、統整、解釋及省思，並轉化成生活的能力與素養。</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國-J-C1 閱讀各類文本，從中培養道德觀、責任感、同理心，並能觀察生活環境，主動關懷社會，</w:t>
            </w:r>
            <w:r w:rsidRPr="00C54419">
              <w:rPr>
                <w:rFonts w:ascii="標楷體" w:eastAsia="標楷體" w:hAnsi="標楷體" w:cs="新細明體" w:hint="eastAsia"/>
                <w:color w:val="000000"/>
              </w:rPr>
              <w:lastRenderedPageBreak/>
              <w:t>增進對公共議題的興趣。</w:t>
            </w:r>
          </w:p>
        </w:tc>
        <w:tc>
          <w:tcPr>
            <w:tcW w:w="1365" w:type="pct"/>
            <w:gridSpan w:val="2"/>
            <w:tcBorders>
              <w:left w:val="single" w:sz="4" w:space="0" w:color="auto"/>
            </w:tcBorders>
            <w:vAlign w:val="center"/>
          </w:tcPr>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lastRenderedPageBreak/>
              <w:t>‧引起活動</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請學生蒐集古今中外，克服身體障礙，努力有成的人物故事，並於課堂上分享。</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‧教學活動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1.介紹杏林子的生平及寫作風格。</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2.介紹杏林子創立的社會福利機構對臺灣身心障礙者生活環境的影響。</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3.引導學生了解杏林子的人生觀：沒有誰能否認自己生命的尊嚴和價值，也沒有誰能剝奪我們對生命的熱愛和追求。</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4.根據學習單進行提問教學，並帶領學生了解文本的核心概念。</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‧總結活動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針對本課已經習得的知識加以評量，檢測其學習狀況，並針對同學該次評量不足的部分予以加強。</w:t>
            </w:r>
          </w:p>
        </w:tc>
        <w:tc>
          <w:tcPr>
            <w:tcW w:w="811" w:type="pct"/>
            <w:vAlign w:val="center"/>
          </w:tcPr>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1.學習單</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2.小組報告</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bCs/>
                <w:snapToGrid w:val="0"/>
                <w:color w:val="000000"/>
              </w:rPr>
              <w:t>3.紙筆測驗</w:t>
            </w:r>
          </w:p>
        </w:tc>
        <w:tc>
          <w:tcPr>
            <w:tcW w:w="1028" w:type="pct"/>
          </w:tcPr>
          <w:p w:rsidR="001C5F98" w:rsidRPr="00F75DA9" w:rsidRDefault="001C5F98" w:rsidP="001C5F98">
            <w:pPr>
              <w:spacing w:line="260" w:lineRule="exact"/>
              <w:jc w:val="both"/>
              <w:rPr>
                <w:rFonts w:ascii="標楷體" w:eastAsia="標楷體" w:hAnsi="標楷體" w:hint="eastAsia"/>
                <w:b/>
              </w:rPr>
            </w:pPr>
          </w:p>
        </w:tc>
      </w:tr>
      <w:tr w:rsidR="001C5F98" w:rsidRPr="004F4430" w:rsidTr="00F75DA9">
        <w:trPr>
          <w:trHeight w:val="1402"/>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sz w:val="26"/>
                <w:szCs w:val="26"/>
              </w:rPr>
              <w:t>十二</w:t>
            </w:r>
          </w:p>
        </w:tc>
        <w:tc>
          <w:tcPr>
            <w:tcW w:w="663" w:type="pct"/>
            <w:vAlign w:val="center"/>
          </w:tcPr>
          <w:p w:rsidR="001C5F98" w:rsidRPr="00C54419" w:rsidRDefault="001C5F98" w:rsidP="001C5F98">
            <w:pPr>
              <w:spacing w:line="260" w:lineRule="exact"/>
              <w:ind w:leftChars="17" w:left="42" w:hanging="1"/>
              <w:jc w:val="center"/>
              <w:rPr>
                <w:rFonts w:ascii="標楷體" w:eastAsia="標楷體" w:hAnsi="標楷體"/>
                <w:bCs/>
              </w:rPr>
            </w:pPr>
            <w:r w:rsidRPr="00C54419">
              <w:rPr>
                <w:rFonts w:ascii="標楷體" w:eastAsia="標楷體" w:hAnsi="標楷體"/>
                <w:bCs/>
              </w:rPr>
              <w:t>第</w:t>
            </w:r>
            <w:r w:rsidRPr="00C54419">
              <w:rPr>
                <w:rFonts w:ascii="標楷體" w:eastAsia="標楷體" w:hAnsi="標楷體" w:cs="新細明體" w:hint="eastAsia"/>
                <w:bCs/>
                <w:color w:val="000000"/>
              </w:rPr>
              <w:t>六課 心囚</w:t>
            </w:r>
          </w:p>
        </w:tc>
        <w:tc>
          <w:tcPr>
            <w:tcW w:w="769" w:type="pct"/>
            <w:gridSpan w:val="4"/>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國-J-A1 透過國語文的學習，認識生涯及生命的典範，建立正向價值觀，提高語文自學的興趣。</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國-J-A2 透過欣賞各類文本，培養思辨的能力，並能反思內容主題，應用於日常生活中，有效處理問題。</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國-J-B2 運用科技、資訊與各類媒體所提供的素材，進行檢索、統整、解釋及省思，並轉化成生活的能力與素養。</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國-J-C1 閱讀各類文本，從中培養道德觀、責任感、同理心，並能觀察生活環境，主動關懷社會，增進對公共議題的興趣。</w:t>
            </w:r>
          </w:p>
        </w:tc>
        <w:tc>
          <w:tcPr>
            <w:tcW w:w="1365" w:type="pct"/>
            <w:gridSpan w:val="2"/>
            <w:tcBorders>
              <w:left w:val="single" w:sz="4" w:space="0" w:color="auto"/>
            </w:tcBorders>
            <w:vAlign w:val="center"/>
          </w:tcPr>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‧引起活動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請學生蒐集與「突破心靈的枷鎖」有關的名言佳句，並於課堂上分享。</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‧教學活動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1.解說本文先敘後議、正反對比的寫作技巧。</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2.請學生分析本文正反對比的寫作技巧，並完成對比手法的情境句（應用練習一）。</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3.整理出自己短、中、長期在課業學習、才能技藝或專長興趣上最困擾的一件事，並透過歸因表做出分析並於課堂中發表。</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4.透過整理出內在歸因，擬定出新目標，並做討論。</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‧總結活動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針對本課已經習得的知識加以評量，檢測其學習狀況，並針對同學該次評量不足的部分予以加強。</w:t>
            </w:r>
          </w:p>
        </w:tc>
        <w:tc>
          <w:tcPr>
            <w:tcW w:w="811" w:type="pct"/>
            <w:vAlign w:val="center"/>
          </w:tcPr>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1.學習單</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2.小組報告</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bCs/>
                <w:snapToGrid w:val="0"/>
                <w:color w:val="000000"/>
              </w:rPr>
              <w:t>3.紙筆測驗</w:t>
            </w:r>
          </w:p>
        </w:tc>
        <w:tc>
          <w:tcPr>
            <w:tcW w:w="1028" w:type="pct"/>
          </w:tcPr>
          <w:p w:rsidR="001C5F98" w:rsidRPr="00C54419" w:rsidRDefault="001C5F98" w:rsidP="001C5F98">
            <w:pPr>
              <w:spacing w:line="260" w:lineRule="exact"/>
              <w:jc w:val="both"/>
              <w:rPr>
                <w:rFonts w:ascii="標楷體" w:eastAsia="標楷體" w:hAnsi="標楷體"/>
              </w:rPr>
            </w:pPr>
          </w:p>
        </w:tc>
      </w:tr>
      <w:tr w:rsidR="001C5F98" w:rsidRPr="004F4430" w:rsidTr="00F75DA9">
        <w:trPr>
          <w:trHeight w:val="1534"/>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sz w:val="26"/>
                <w:szCs w:val="26"/>
              </w:rPr>
              <w:lastRenderedPageBreak/>
              <w:t>十三</w:t>
            </w:r>
          </w:p>
        </w:tc>
        <w:tc>
          <w:tcPr>
            <w:tcW w:w="663" w:type="pct"/>
            <w:vAlign w:val="center"/>
          </w:tcPr>
          <w:p w:rsidR="001C5F98" w:rsidRPr="00C54419" w:rsidRDefault="001C5F98" w:rsidP="001C5F98">
            <w:pPr>
              <w:spacing w:line="260" w:lineRule="exact"/>
              <w:jc w:val="center"/>
              <w:rPr>
                <w:rFonts w:ascii="標楷體" w:eastAsia="標楷體" w:hAnsi="標楷體"/>
                <w:bCs/>
              </w:rPr>
            </w:pPr>
          </w:p>
          <w:p w:rsidR="001C5F98" w:rsidRPr="00C54419" w:rsidRDefault="001C5F98" w:rsidP="001C5F98">
            <w:pPr>
              <w:spacing w:line="260" w:lineRule="exact"/>
              <w:jc w:val="center"/>
              <w:rPr>
                <w:rFonts w:ascii="標楷體" w:eastAsia="標楷體" w:hAnsi="標楷體"/>
                <w:snapToGrid w:val="0"/>
              </w:rPr>
            </w:pPr>
            <w:r w:rsidRPr="00C54419">
              <w:rPr>
                <w:rFonts w:ascii="標楷體" w:eastAsia="標楷體" w:hAnsi="標楷體" w:cs="新細明體" w:hint="eastAsia"/>
                <w:bCs/>
                <w:color w:val="000000"/>
              </w:rPr>
              <w:t>語文常識（二）閱讀導航與資訊檢索</w:t>
            </w:r>
          </w:p>
        </w:tc>
        <w:tc>
          <w:tcPr>
            <w:tcW w:w="769" w:type="pct"/>
            <w:gridSpan w:val="4"/>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國-J-A3 運用國語文能力吸收新知，並訂定計畫、自主學習，發揮創新精神，增進個人的應變能力。</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國-J-B2 運用科技、資訊與各類媒體所提供的素材，進行檢索、統整、解釋及省思，並轉化成生活的能力與素養。</w:t>
            </w:r>
          </w:p>
        </w:tc>
        <w:tc>
          <w:tcPr>
            <w:tcW w:w="1365" w:type="pct"/>
            <w:gridSpan w:val="2"/>
            <w:tcBorders>
              <w:left w:val="single" w:sz="4" w:space="0" w:color="auto"/>
            </w:tcBorders>
            <w:vAlign w:val="center"/>
          </w:tcPr>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‧引起活動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「秒讀」</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1.發放便條紙，請學生於便條紙的第1面分享印象深刻的書籍或文章，第2面寫下座號，貼於黑板上，請全班瀏覽</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2.請同學撕下感到有興趣的便利貼，3-4人為一組</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3.請同學以整組為單位，互相分享喜歡某本書籍或篇章的原因，記錄於學習單上。</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‧教學活動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1.介紹閱讀要領</w:t>
            </w:r>
          </w:p>
          <w:p w:rsidR="001C5F98" w:rsidRPr="00C54419" w:rsidRDefault="001C5F98" w:rsidP="001C5F98">
            <w:pPr>
              <w:spacing w:line="260" w:lineRule="exact"/>
              <w:ind w:left="166"/>
              <w:rPr>
                <w:rFonts w:ascii="標楷體" w:eastAsia="標楷體" w:hAnsi="標楷體"/>
              </w:rPr>
            </w:pPr>
            <w:r w:rsidRPr="00C54419">
              <w:rPr>
                <w:rFonts w:ascii="標楷體" w:eastAsia="標楷體" w:hAnsi="標楷體" w:cs="新細明體" w:hint="eastAsia"/>
                <w:color w:val="000000"/>
              </w:rPr>
              <w:t>「Why、How、What」</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a.Why:為什麼(文章主旨)</w:t>
            </w:r>
          </w:p>
          <w:p w:rsidR="001C5F98" w:rsidRPr="00C54419" w:rsidRDefault="001C5F98" w:rsidP="001C5F98">
            <w:pPr>
              <w:spacing w:line="260" w:lineRule="exact"/>
              <w:ind w:left="162" w:hanging="141"/>
              <w:rPr>
                <w:rFonts w:ascii="標楷體" w:eastAsia="標楷體" w:hAnsi="標楷體"/>
              </w:rPr>
            </w:pPr>
            <w:r w:rsidRPr="00C54419">
              <w:rPr>
                <w:rFonts w:ascii="標楷體" w:eastAsia="標楷體" w:hAnsi="標楷體" w:cs="新細明體" w:hint="eastAsia"/>
                <w:color w:val="000000"/>
              </w:rPr>
              <w:t>b.How:如何做(過程)</w:t>
            </w:r>
          </w:p>
          <w:p w:rsidR="001C5F98" w:rsidRPr="00C54419" w:rsidRDefault="001C5F98" w:rsidP="001C5F98">
            <w:pPr>
              <w:spacing w:line="260" w:lineRule="exact"/>
              <w:ind w:firstLineChars="10" w:firstLine="24"/>
              <w:rPr>
                <w:rFonts w:ascii="標楷體" w:eastAsia="標楷體" w:hAnsi="標楷體"/>
              </w:rPr>
            </w:pPr>
            <w:r w:rsidRPr="00C54419">
              <w:rPr>
                <w:rFonts w:ascii="標楷體" w:eastAsia="標楷體" w:hAnsi="標楷體" w:cs="新細明體" w:hint="eastAsia"/>
                <w:color w:val="000000"/>
              </w:rPr>
              <w:t>c.What:做什麼(具體成果)</w:t>
            </w:r>
          </w:p>
          <w:p w:rsidR="001C5F98" w:rsidRPr="00C54419" w:rsidRDefault="001C5F98" w:rsidP="001C5F98">
            <w:pPr>
              <w:ind w:firstLineChars="10" w:firstLine="24"/>
              <w:rPr>
                <w:rFonts w:ascii="標楷體" w:eastAsia="標楷體" w:hAnsi="標楷體"/>
              </w:rPr>
            </w:pPr>
            <w:r w:rsidRPr="00C54419">
              <w:rPr>
                <w:rFonts w:ascii="標楷體" w:eastAsia="標楷體" w:hAnsi="標楷體"/>
              </w:rPr>
              <w:object w:dxaOrig="3315" w:dyaOrig="1590" w14:anchorId="6BB29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75pt;height:79.5pt" o:ole="">
                  <v:imagedata r:id="rId8" o:title=""/>
                </v:shape>
                <o:OLEObject Type="Embed" ProgID="PBrush" ShapeID="_x0000_i1027" DrawAspect="Content" ObjectID="_1779189024" r:id="rId9"/>
              </w:object>
            </w:r>
          </w:p>
          <w:p w:rsidR="001C5F98" w:rsidRPr="00C54419" w:rsidRDefault="001C5F98" w:rsidP="001C5F98">
            <w:pPr>
              <w:spacing w:line="260" w:lineRule="exact"/>
              <w:ind w:firstLineChars="10" w:firstLine="24"/>
              <w:rPr>
                <w:rFonts w:ascii="標楷體" w:eastAsia="標楷體" w:hAnsi="標楷體"/>
              </w:rPr>
            </w:pPr>
            <w:r w:rsidRPr="00C54419">
              <w:rPr>
                <w:rFonts w:ascii="標楷體" w:eastAsia="標楷體" w:hAnsi="標楷體" w:cs="新細明體" w:hint="eastAsia"/>
                <w:color w:val="000000"/>
              </w:rPr>
              <w:t xml:space="preserve"> ※延伸策略──ORID</w:t>
            </w:r>
          </w:p>
          <w:p w:rsidR="001C5F98" w:rsidRPr="00C54419" w:rsidRDefault="001C5F98" w:rsidP="001C5F98">
            <w:pPr>
              <w:spacing w:line="260" w:lineRule="exact"/>
              <w:ind w:firstLineChars="10" w:firstLine="24"/>
              <w:rPr>
                <w:rFonts w:ascii="標楷體" w:eastAsia="標楷體" w:hAnsi="標楷體"/>
              </w:rPr>
            </w:pPr>
          </w:p>
          <w:p w:rsidR="001C5F98" w:rsidRPr="00C54419" w:rsidRDefault="001C5F98" w:rsidP="001C5F98">
            <w:pPr>
              <w:spacing w:line="260" w:lineRule="exact"/>
              <w:ind w:firstLineChars="10" w:firstLine="24"/>
              <w:rPr>
                <w:rFonts w:ascii="標楷體" w:eastAsia="標楷體" w:hAnsi="標楷體"/>
              </w:rPr>
            </w:pP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2.認識網路查找平台，請學生分享平日的使用心得</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3.引導學生運用網際網路搜尋分組後共同分享的書籍或篇章中令人印象深刻的字句或情節，運用「Why、How、What」思考法進行分析</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4.請各組學生共同選擇一篇章或書籍，設計問題，寫於便條紙上，由別組別運用電子資源搜尋搶答(請注意</w:t>
            </w:r>
            <w:r w:rsidRPr="00C54419">
              <w:rPr>
                <w:rFonts w:ascii="標楷體" w:eastAsia="標楷體" w:hAnsi="標楷體" w:cs="新細明體" w:hint="eastAsia"/>
                <w:color w:val="000000"/>
              </w:rPr>
              <w:lastRenderedPageBreak/>
              <w:t>答案需已在網路上公開，能夠藉搜尋取得)，達到運用資訊科技練習解決問題的能力，答題正確數量最多者優勝</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5.複習查找字典方式：</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6.成語、故事接龍活動：每4個成語成一組，以字典及電子辭典查找義近義反詞。兩組結合8個成語，運用於故事接龍之中</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‧總結活動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根據學習單檢測其學習狀況，並針對同學該次評量不足的部分予以加強。</w:t>
            </w:r>
          </w:p>
        </w:tc>
        <w:tc>
          <w:tcPr>
            <w:tcW w:w="811" w:type="pct"/>
            <w:vAlign w:val="center"/>
          </w:tcPr>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lastRenderedPageBreak/>
              <w:t>1.作業評量</w:t>
            </w:r>
          </w:p>
          <w:p w:rsidR="001C5F98" w:rsidRPr="00C54419" w:rsidRDefault="001C5F98" w:rsidP="001C5F98">
            <w:pPr>
              <w:spacing w:line="260" w:lineRule="exact"/>
              <w:rPr>
                <w:rFonts w:ascii="標楷體" w:eastAsia="標楷體" w:hAnsi="標楷體"/>
                <w:snapToGrid w:val="0"/>
              </w:rPr>
            </w:pPr>
            <w:r w:rsidRPr="00C54419">
              <w:rPr>
                <w:rFonts w:ascii="標楷體" w:eastAsia="標楷體" w:hAnsi="標楷體" w:cs="新細明體" w:hint="eastAsia"/>
                <w:color w:val="000000"/>
              </w:rPr>
              <w:t>2.口語表達</w:t>
            </w:r>
          </w:p>
        </w:tc>
        <w:tc>
          <w:tcPr>
            <w:tcW w:w="1028" w:type="pct"/>
          </w:tcPr>
          <w:p w:rsidR="001C5F98" w:rsidRPr="00C54419" w:rsidRDefault="001C5F98" w:rsidP="001C5F98">
            <w:pPr>
              <w:spacing w:line="260" w:lineRule="exact"/>
              <w:jc w:val="both"/>
              <w:rPr>
                <w:rFonts w:ascii="標楷體" w:eastAsia="標楷體" w:hAnsi="標楷體"/>
                <w:snapToGrid w:val="0"/>
              </w:rPr>
            </w:pPr>
          </w:p>
        </w:tc>
      </w:tr>
      <w:tr w:rsidR="001C5F98" w:rsidRPr="004F4430" w:rsidTr="00F75DA9">
        <w:trPr>
          <w:trHeight w:val="1529"/>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sz w:val="26"/>
                <w:szCs w:val="26"/>
              </w:rPr>
              <w:t>十四</w:t>
            </w:r>
          </w:p>
        </w:tc>
        <w:tc>
          <w:tcPr>
            <w:tcW w:w="663" w:type="pct"/>
            <w:vAlign w:val="center"/>
          </w:tcPr>
          <w:p w:rsidR="001C5F98" w:rsidRPr="00C54419" w:rsidRDefault="001C5F98" w:rsidP="001C5F98">
            <w:pPr>
              <w:spacing w:line="260" w:lineRule="exact"/>
              <w:ind w:leftChars="17" w:left="42" w:hanging="1"/>
              <w:jc w:val="center"/>
              <w:rPr>
                <w:rFonts w:ascii="標楷體" w:eastAsia="標楷體" w:hAnsi="標楷體"/>
                <w:bCs/>
              </w:rPr>
            </w:pPr>
            <w:r w:rsidRPr="00C54419">
              <w:rPr>
                <w:rFonts w:ascii="標楷體" w:eastAsia="標楷體" w:hAnsi="標楷體"/>
                <w:bCs/>
              </w:rPr>
              <w:t>第</w:t>
            </w:r>
            <w:r w:rsidRPr="00C54419">
              <w:rPr>
                <w:rFonts w:ascii="標楷體" w:eastAsia="標楷體" w:hAnsi="標楷體" w:cs="新細明體" w:hint="eastAsia"/>
                <w:bCs/>
                <w:color w:val="000000"/>
              </w:rPr>
              <w:t>七課 兒時記趣(第二次段考)</w:t>
            </w:r>
          </w:p>
        </w:tc>
        <w:tc>
          <w:tcPr>
            <w:tcW w:w="708" w:type="pct"/>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國-J-A1 透過國語文的學習，認識生涯及生命的典範，建立正向價值觀，提高語文自學的興趣。</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國-J-B3 具備欣賞文學與相關藝術的能力，並培養創作的興趣，透過對文</w:t>
            </w:r>
            <w:r w:rsidRPr="00C54419">
              <w:rPr>
                <w:rFonts w:ascii="標楷體" w:eastAsia="標楷體" w:hAnsi="標楷體" w:cs="新細明體" w:hint="eastAsia"/>
                <w:color w:val="000000"/>
              </w:rPr>
              <w:lastRenderedPageBreak/>
              <w:t>本的反思與分享，印證生活經驗，提升審美判斷力。</w:t>
            </w:r>
          </w:p>
        </w:tc>
        <w:tc>
          <w:tcPr>
            <w:tcW w:w="1426" w:type="pct"/>
            <w:gridSpan w:val="5"/>
            <w:tcBorders>
              <w:left w:val="single" w:sz="4" w:space="0" w:color="auto"/>
            </w:tcBorders>
            <w:vAlign w:val="center"/>
          </w:tcPr>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lastRenderedPageBreak/>
              <w:t>‧引起活動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請學生朗讀課文，並試著用自己的話說出課文內容。</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‧教學活動</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1.文言文圈補主語和理解生難字詞。</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2.講解課文，使學生了解文言的性質、語法和表達方式。</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3.講解本課虛字的用法，比較語體文及文言文中詞語的差別，培養學生的語感。</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4.介紹沈復的生平及其作品風格。</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‧總結活動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針對本課已經習得的知識加以評量，檢測其學習狀況，並針對同學該次評量不足的部分予以加強。</w:t>
            </w:r>
          </w:p>
        </w:tc>
        <w:tc>
          <w:tcPr>
            <w:tcW w:w="811" w:type="pct"/>
            <w:vAlign w:val="center"/>
          </w:tcPr>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1.主題寫作</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2.作品發表</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3.圖畫創作</w:t>
            </w:r>
          </w:p>
        </w:tc>
        <w:tc>
          <w:tcPr>
            <w:tcW w:w="1028" w:type="pct"/>
          </w:tcPr>
          <w:p w:rsidR="001C5F98" w:rsidRPr="00C54419" w:rsidRDefault="001C5F98" w:rsidP="001C5F98">
            <w:pPr>
              <w:spacing w:line="260" w:lineRule="exact"/>
              <w:jc w:val="both"/>
              <w:rPr>
                <w:rFonts w:ascii="標楷體" w:eastAsia="標楷體" w:hAnsi="標楷體"/>
                <w:bCs/>
                <w:snapToGrid w:val="0"/>
              </w:rPr>
            </w:pPr>
          </w:p>
        </w:tc>
      </w:tr>
      <w:tr w:rsidR="001C5F98" w:rsidRPr="004F4430" w:rsidTr="00F75DA9">
        <w:trPr>
          <w:trHeight w:val="1834"/>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sz w:val="26"/>
                <w:szCs w:val="26"/>
              </w:rPr>
              <w:t>十五</w:t>
            </w:r>
          </w:p>
        </w:tc>
        <w:tc>
          <w:tcPr>
            <w:tcW w:w="663" w:type="pct"/>
            <w:vAlign w:val="center"/>
          </w:tcPr>
          <w:p w:rsidR="001C5F98" w:rsidRPr="00C54419" w:rsidRDefault="001C5F98" w:rsidP="001C5F98">
            <w:pPr>
              <w:spacing w:line="260" w:lineRule="exact"/>
              <w:ind w:leftChars="17" w:left="42" w:hanging="1"/>
              <w:jc w:val="center"/>
              <w:rPr>
                <w:rFonts w:ascii="標楷體" w:eastAsia="標楷體" w:hAnsi="標楷體"/>
                <w:bCs/>
              </w:rPr>
            </w:pPr>
            <w:r w:rsidRPr="00C54419">
              <w:rPr>
                <w:rFonts w:ascii="標楷體" w:eastAsia="標楷體" w:hAnsi="標楷體"/>
                <w:bCs/>
              </w:rPr>
              <w:t>第</w:t>
            </w:r>
            <w:r w:rsidRPr="00C54419">
              <w:rPr>
                <w:rFonts w:ascii="標楷體" w:eastAsia="標楷體" w:hAnsi="標楷體" w:cs="新細明體" w:hint="eastAsia"/>
                <w:bCs/>
                <w:color w:val="000000"/>
              </w:rPr>
              <w:t>七課 兒時記趣</w:t>
            </w:r>
          </w:p>
        </w:tc>
        <w:tc>
          <w:tcPr>
            <w:tcW w:w="708" w:type="pct"/>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國-J-A1 透過國語文的學習，認識生涯及生命的典範，建立正向價值觀，提高語文自學的興趣。</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國-J-B3 具備欣賞文學與相關藝術的能力，並培養創作的興趣，透過對文本的反思與分享，印證生活經驗，提升審美判斷力。</w:t>
            </w:r>
          </w:p>
        </w:tc>
        <w:tc>
          <w:tcPr>
            <w:tcW w:w="1426" w:type="pct"/>
            <w:gridSpan w:val="5"/>
            <w:tcBorders>
              <w:left w:val="single" w:sz="4" w:space="0" w:color="auto"/>
            </w:tcBorders>
            <w:vAlign w:val="center"/>
          </w:tcPr>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‧引起活動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帶領學生認識誇飾修辭。</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‧教學活動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1.訓練學生用誇飾描述，並撰寫一則帶有誇飾意味的廣告詞。</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2.趣味活動：</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(1)欣賞錯位攝影。</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(2)圖像聯想：請學生觀察矩形、圓形、三角形等圖形，並加以聯想。</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3.請學生分享有趣的往事或糗事。</w:t>
            </w:r>
          </w:p>
        </w:tc>
        <w:tc>
          <w:tcPr>
            <w:tcW w:w="811" w:type="pct"/>
            <w:vAlign w:val="center"/>
          </w:tcPr>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1.主題寫作</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2.作品發表</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3.圖畫創作</w:t>
            </w:r>
          </w:p>
        </w:tc>
        <w:tc>
          <w:tcPr>
            <w:tcW w:w="1028" w:type="pct"/>
          </w:tcPr>
          <w:p w:rsidR="001C5F98" w:rsidRPr="00C54419" w:rsidRDefault="001C5F98" w:rsidP="001C5F98">
            <w:pPr>
              <w:spacing w:line="260" w:lineRule="exact"/>
              <w:jc w:val="both"/>
              <w:rPr>
                <w:rFonts w:ascii="標楷體" w:eastAsia="標楷體" w:hAnsi="標楷體"/>
              </w:rPr>
            </w:pPr>
          </w:p>
        </w:tc>
      </w:tr>
      <w:tr w:rsidR="001C5F98" w:rsidRPr="004F4430" w:rsidTr="00F75DA9">
        <w:trPr>
          <w:trHeight w:val="1685"/>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sz w:val="26"/>
                <w:szCs w:val="26"/>
              </w:rPr>
              <w:lastRenderedPageBreak/>
              <w:t>十六</w:t>
            </w:r>
          </w:p>
        </w:tc>
        <w:tc>
          <w:tcPr>
            <w:tcW w:w="663" w:type="pct"/>
            <w:vAlign w:val="center"/>
          </w:tcPr>
          <w:p w:rsidR="001C5F98" w:rsidRPr="00C54419" w:rsidRDefault="001C5F98" w:rsidP="001C5F98">
            <w:pPr>
              <w:spacing w:line="260" w:lineRule="exact"/>
              <w:ind w:leftChars="17" w:left="42" w:hanging="1"/>
              <w:jc w:val="center"/>
              <w:rPr>
                <w:rFonts w:ascii="標楷體" w:eastAsia="標楷體" w:hAnsi="標楷體"/>
                <w:bCs/>
              </w:rPr>
            </w:pPr>
            <w:r w:rsidRPr="00C54419">
              <w:rPr>
                <w:rFonts w:ascii="標楷體" w:eastAsia="標楷體" w:hAnsi="標楷體"/>
                <w:bCs/>
              </w:rPr>
              <w:t>第</w:t>
            </w:r>
            <w:r w:rsidRPr="00C54419">
              <w:rPr>
                <w:rFonts w:ascii="標楷體" w:eastAsia="標楷體" w:hAnsi="標楷體" w:cs="新細明體" w:hint="eastAsia"/>
                <w:bCs/>
                <w:color w:val="000000"/>
              </w:rPr>
              <w:t>七課 兒時記趣</w:t>
            </w:r>
          </w:p>
        </w:tc>
        <w:tc>
          <w:tcPr>
            <w:tcW w:w="708" w:type="pct"/>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國-J-A1 透過國語文的學習，認識生涯及生命的典範，建立正向價值觀，提高語文自學的興趣。</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國-J-B3 具備欣賞文學與相關藝術的能力，並培養創作的興趣，透過對文本的反思與分享，印證生活經驗，提升審美判斷力。</w:t>
            </w:r>
          </w:p>
        </w:tc>
        <w:tc>
          <w:tcPr>
            <w:tcW w:w="1426" w:type="pct"/>
            <w:gridSpan w:val="5"/>
            <w:tcBorders>
              <w:left w:val="single" w:sz="4" w:space="0" w:color="auto"/>
            </w:tcBorders>
            <w:vAlign w:val="center"/>
          </w:tcPr>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‧引起活動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引導學生回憶童年時難忘或具畫面感的一件事。</w:t>
            </w:r>
          </w:p>
          <w:p w:rsidR="001C5F98" w:rsidRPr="00C54419" w:rsidRDefault="001C5F98" w:rsidP="001C5F98">
            <w:pPr>
              <w:spacing w:line="260" w:lineRule="exact"/>
              <w:ind w:left="120" w:hangingChars="50" w:hanging="120"/>
              <w:rPr>
                <w:rFonts w:ascii="標楷體" w:eastAsia="標楷體" w:hAnsi="標楷體"/>
              </w:rPr>
            </w:pPr>
            <w:r w:rsidRPr="00C54419">
              <w:rPr>
                <w:rFonts w:ascii="標楷體" w:eastAsia="標楷體" w:hAnsi="標楷體" w:cs="新細明體" w:hint="eastAsia"/>
                <w:color w:val="000000"/>
              </w:rPr>
              <w:t>1.習作「點線面寫作策略」練習：以「一件難忘的童年往事」為主題，發想段落要素。</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2.完成寫作。</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‧總結活動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針對本課已經習得的知識加以評量，檢測其學習狀況，並針對同學該次評量不足的部分予以加強。</w:t>
            </w:r>
          </w:p>
        </w:tc>
        <w:tc>
          <w:tcPr>
            <w:tcW w:w="811" w:type="pct"/>
            <w:vAlign w:val="center"/>
          </w:tcPr>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1.主題寫作</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2.作品發表</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3.圖畫創作</w:t>
            </w:r>
          </w:p>
        </w:tc>
        <w:tc>
          <w:tcPr>
            <w:tcW w:w="1028" w:type="pct"/>
          </w:tcPr>
          <w:p w:rsidR="001C5F98" w:rsidRPr="00C54419" w:rsidRDefault="001C5F98" w:rsidP="001C5F98">
            <w:pPr>
              <w:spacing w:line="260" w:lineRule="exact"/>
              <w:jc w:val="both"/>
              <w:rPr>
                <w:rFonts w:ascii="標楷體" w:eastAsia="標楷體" w:hAnsi="標楷體"/>
              </w:rPr>
            </w:pPr>
          </w:p>
        </w:tc>
      </w:tr>
      <w:tr w:rsidR="001C5F98" w:rsidRPr="004F4430" w:rsidTr="00F75DA9">
        <w:trPr>
          <w:trHeight w:val="1827"/>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sz w:val="26"/>
                <w:szCs w:val="26"/>
              </w:rPr>
              <w:t>十七</w:t>
            </w:r>
          </w:p>
        </w:tc>
        <w:tc>
          <w:tcPr>
            <w:tcW w:w="663" w:type="pct"/>
            <w:vAlign w:val="center"/>
          </w:tcPr>
          <w:p w:rsidR="001C5F98" w:rsidRPr="00C54419" w:rsidRDefault="001C5F98" w:rsidP="001C5F98">
            <w:pPr>
              <w:spacing w:line="260" w:lineRule="exact"/>
              <w:ind w:leftChars="17" w:left="42" w:hanging="1"/>
              <w:jc w:val="center"/>
              <w:rPr>
                <w:rFonts w:ascii="標楷體" w:eastAsia="標楷體" w:hAnsi="標楷體"/>
                <w:bCs/>
                <w:snapToGrid w:val="0"/>
                <w:color w:val="000000" w:themeColor="text1"/>
              </w:rPr>
            </w:pPr>
            <w:r w:rsidRPr="00C54419">
              <w:rPr>
                <w:rFonts w:ascii="標楷體" w:eastAsia="標楷體" w:hAnsi="標楷體"/>
                <w:bCs/>
                <w:color w:val="000000" w:themeColor="text1"/>
              </w:rPr>
              <w:t>第</w:t>
            </w:r>
            <w:r w:rsidRPr="00C54419">
              <w:rPr>
                <w:rFonts w:ascii="標楷體" w:eastAsia="標楷體" w:hAnsi="標楷體" w:cs="新細明體" w:hint="eastAsia"/>
                <w:bCs/>
                <w:color w:val="000000" w:themeColor="text1"/>
              </w:rPr>
              <w:t>八課朋友相交</w:t>
            </w:r>
          </w:p>
        </w:tc>
        <w:tc>
          <w:tcPr>
            <w:tcW w:w="708" w:type="pct"/>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國-J-A1 透過國語文的學習，認識生涯及生命的典範，建立正向價值觀，提高語文自學的興趣。</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lastRenderedPageBreak/>
              <w:t>國-J-B1 運用國語文表情達意，增進閱讀理解，進而提升欣賞及評析文本的能力，並能傾聽他人的需求、理解他人的觀點，達到良性的人我溝通與互動。</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國-J-B3 具備欣賞文學與相關藝術的能力，並培養創作的興趣，透過對文本的反思與分享，印證生活經驗，提升審美判斷力。</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國-J-C2 在國語文學習情境中，與他人合作學習，增進理解、溝通與包容的能力，在生活中建立友善的人際關係。</w:t>
            </w:r>
          </w:p>
        </w:tc>
        <w:tc>
          <w:tcPr>
            <w:tcW w:w="1426" w:type="pct"/>
            <w:gridSpan w:val="5"/>
            <w:tcBorders>
              <w:left w:val="single" w:sz="4" w:space="0" w:color="auto"/>
            </w:tcBorders>
            <w:vAlign w:val="center"/>
          </w:tcPr>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lastRenderedPageBreak/>
              <w:t>‧引起活動</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t>透過播放一首歌詞內容以「朋友」為主或與「友情」相關的MV，並搭配數首歌詞，請學生分組討論，從MV畫面及歌詞中歸納出朋友的類型、交友的好處，引導學生進入本課。</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t>‧教學活動</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t>1.認識</w:t>
            </w:r>
            <w:r w:rsidRPr="00C54419">
              <w:rPr>
                <w:rFonts w:ascii="標楷體" w:eastAsia="標楷體" w:hAnsi="標楷體" w:cs="新細明體" w:hint="eastAsia"/>
                <w:bCs/>
                <w:snapToGrid w:val="0"/>
                <w:color w:val="000000" w:themeColor="text1"/>
                <w:u w:val="single"/>
              </w:rPr>
              <w:t>琹涵</w:t>
            </w:r>
            <w:r w:rsidRPr="00C54419">
              <w:rPr>
                <w:rFonts w:ascii="標楷體" w:eastAsia="標楷體" w:hAnsi="標楷體" w:cs="新細明體" w:hint="eastAsia"/>
                <w:bCs/>
                <w:snapToGrid w:val="0"/>
                <w:color w:val="000000" w:themeColor="text1"/>
              </w:rPr>
              <w:t>生平及其作品簡略，播放作者介紹影片加深印象。</w:t>
            </w:r>
          </w:p>
          <w:p w:rsidR="001C5F98" w:rsidRPr="00C54419" w:rsidRDefault="001C5F98" w:rsidP="001C5F98">
            <w:pP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lastRenderedPageBreak/>
              <w:t>2.透過唐詩領略友情之美好，了解</w:t>
            </w:r>
            <w:r w:rsidRPr="00C54419">
              <w:rPr>
                <w:rFonts w:ascii="標楷體" w:eastAsia="標楷體" w:hAnsi="標楷體" w:cs="新細明體" w:hint="eastAsia"/>
                <w:bCs/>
                <w:snapToGrid w:val="0"/>
                <w:color w:val="000000" w:themeColor="text1"/>
                <w:u w:val="single"/>
              </w:rPr>
              <w:t>李白</w:t>
            </w:r>
            <w:r w:rsidRPr="00C54419">
              <w:rPr>
                <w:rFonts w:ascii="標楷體" w:eastAsia="標楷體" w:hAnsi="標楷體" w:cs="新細明體" w:hint="eastAsia"/>
                <w:bCs/>
                <w:snapToGrid w:val="0"/>
                <w:color w:val="000000" w:themeColor="text1"/>
              </w:rPr>
              <w:t>、</w:t>
            </w:r>
            <w:r w:rsidRPr="00C54419">
              <w:rPr>
                <w:rFonts w:ascii="標楷體" w:eastAsia="標楷體" w:hAnsi="標楷體" w:cs="新細明體" w:hint="eastAsia"/>
                <w:bCs/>
                <w:snapToGrid w:val="0"/>
                <w:color w:val="000000" w:themeColor="text1"/>
                <w:u w:val="single"/>
              </w:rPr>
              <w:t>孟浩然</w:t>
            </w:r>
            <w:r w:rsidRPr="00C54419">
              <w:rPr>
                <w:rFonts w:ascii="標楷體" w:eastAsia="標楷體" w:hAnsi="標楷體" w:cs="新細明體" w:hint="eastAsia"/>
                <w:bCs/>
                <w:snapToGrid w:val="0"/>
                <w:color w:val="000000" w:themeColor="text1"/>
              </w:rPr>
              <w:t>深厚交情。</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t>3.文意延伸，補充與友情相關的成語、名言佳句或故事。</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t>‧總結活動</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t>針對本課已經習得的知識加以評量，檢測其學習狀況，並針對同學該次評量不足的部分予以加強。</w:t>
            </w:r>
          </w:p>
        </w:tc>
        <w:tc>
          <w:tcPr>
            <w:tcW w:w="811" w:type="pct"/>
            <w:vAlign w:val="center"/>
          </w:tcPr>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lastRenderedPageBreak/>
              <w:t>1.學習單</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t>2.口語表達</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t>3.分組合作</w:t>
            </w:r>
          </w:p>
          <w:p w:rsidR="001C5F98" w:rsidRPr="00C54419" w:rsidRDefault="001C5F98" w:rsidP="001C5F98">
            <w:pP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t>4.課文朗誦</w:t>
            </w:r>
          </w:p>
        </w:tc>
        <w:tc>
          <w:tcPr>
            <w:tcW w:w="1028" w:type="pct"/>
          </w:tcPr>
          <w:p w:rsidR="001C5F98" w:rsidRPr="00C54419" w:rsidRDefault="001C5F98" w:rsidP="001C5F98">
            <w:pPr>
              <w:spacing w:line="260" w:lineRule="exact"/>
              <w:jc w:val="both"/>
              <w:rPr>
                <w:rFonts w:ascii="標楷體" w:eastAsia="標楷體" w:hAnsi="標楷體"/>
                <w:snapToGrid w:val="0"/>
              </w:rPr>
            </w:pPr>
          </w:p>
        </w:tc>
      </w:tr>
      <w:tr w:rsidR="001C5F98" w:rsidRPr="004F4430" w:rsidTr="00F75DA9">
        <w:trPr>
          <w:trHeight w:val="1526"/>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sz w:val="26"/>
                <w:szCs w:val="26"/>
              </w:rPr>
              <w:lastRenderedPageBreak/>
              <w:t>十八</w:t>
            </w:r>
          </w:p>
        </w:tc>
        <w:tc>
          <w:tcPr>
            <w:tcW w:w="663" w:type="pct"/>
            <w:vAlign w:val="center"/>
          </w:tcPr>
          <w:p w:rsidR="001C5F98" w:rsidRPr="00C54419" w:rsidRDefault="001C5F98" w:rsidP="001C5F98">
            <w:pPr>
              <w:spacing w:line="260" w:lineRule="exact"/>
              <w:ind w:leftChars="17" w:left="42" w:hanging="1"/>
              <w:jc w:val="center"/>
              <w:rPr>
                <w:rFonts w:ascii="標楷體" w:eastAsia="標楷體" w:hAnsi="標楷體"/>
                <w:bCs/>
              </w:rPr>
            </w:pPr>
            <w:r w:rsidRPr="00C54419">
              <w:rPr>
                <w:rFonts w:ascii="標楷體" w:eastAsia="標楷體" w:hAnsi="標楷體"/>
                <w:bCs/>
                <w:color w:val="000000" w:themeColor="text1"/>
              </w:rPr>
              <w:t>第</w:t>
            </w:r>
            <w:r w:rsidRPr="00C54419">
              <w:rPr>
                <w:rFonts w:ascii="標楷體" w:eastAsia="標楷體" w:hAnsi="標楷體" w:cs="新細明體" w:hint="eastAsia"/>
                <w:bCs/>
                <w:color w:val="000000" w:themeColor="text1"/>
              </w:rPr>
              <w:t>八課朋友相交</w:t>
            </w:r>
          </w:p>
        </w:tc>
        <w:tc>
          <w:tcPr>
            <w:tcW w:w="708" w:type="pct"/>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國-J-A1 透過國語文的學習，認識生涯及生命的典範，建立正向價值觀，提高語文自學的興趣。</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lastRenderedPageBreak/>
              <w:t>國-J-B1 運用國語文表情達意，增進閱讀理解，進而提升欣賞及評析文本的能力，並能傾聽他人的需求、理解他人的觀點，達到良性的人我溝通與互動。</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國-J-B3 具備欣賞文學與相關藝術的能力，並培養創作的興趣，透過對文本的反思與分享，印證生活經驗，提升審美判斷力。</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國-J-C2 在國語文學習情境中，與他人合作學習，增進理解、溝通與包容的能力，在生活中建立友善的人際關係。</w:t>
            </w:r>
          </w:p>
        </w:tc>
        <w:tc>
          <w:tcPr>
            <w:tcW w:w="1426" w:type="pct"/>
            <w:gridSpan w:val="5"/>
            <w:tcBorders>
              <w:left w:val="single" w:sz="4" w:space="0" w:color="auto"/>
            </w:tcBorders>
            <w:vAlign w:val="center"/>
          </w:tcPr>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lastRenderedPageBreak/>
              <w:t>‧引起活動</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t>透過教師以假想方式提問，遇到某些情況，表現出相對應行為的朋友是好是壞，引發學生思考，該如何分辨益友、損友，並根據個人實際情形作出選擇。</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t>‧教學活動</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t>1.根據學習單進行提問教學，對文本內容進行更深入的了解。</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lastRenderedPageBreak/>
              <w:t>2.學生分享自己的生活經驗或心得感想，深入體會課文情誼。</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t>3.學習「朋友相交」的注意事項，認識君子特質及益友類型，同時避免結交損友。</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t>‧總結活動</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t>針對本課已經習得的知識加以評量，檢測其學習狀況，並針對同學該次評量不足的部分予以加強。</w:t>
            </w:r>
          </w:p>
        </w:tc>
        <w:tc>
          <w:tcPr>
            <w:tcW w:w="811" w:type="pct"/>
            <w:vAlign w:val="center"/>
          </w:tcPr>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lastRenderedPageBreak/>
              <w:t>1.學習單</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t>2.口語表達</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t>3.分組合作</w:t>
            </w:r>
          </w:p>
          <w:p w:rsidR="001C5F98" w:rsidRPr="00C54419" w:rsidRDefault="001C5F98" w:rsidP="001C5F98">
            <w:pPr>
              <w:spacing w:line="260" w:lineRule="exact"/>
              <w:rPr>
                <w:rFonts w:ascii="標楷體" w:eastAsia="標楷體" w:hAnsi="標楷體"/>
                <w:bCs/>
                <w:snapToGrid w:val="0"/>
                <w:color w:val="000000" w:themeColor="text1"/>
              </w:rPr>
            </w:pPr>
            <w:r w:rsidRPr="00C54419">
              <w:rPr>
                <w:rFonts w:ascii="標楷體" w:eastAsia="標楷體" w:hAnsi="標楷體" w:cs="新細明體" w:hint="eastAsia"/>
                <w:bCs/>
                <w:snapToGrid w:val="0"/>
                <w:color w:val="000000" w:themeColor="text1"/>
              </w:rPr>
              <w:t>4.課文朗誦</w:t>
            </w:r>
          </w:p>
        </w:tc>
        <w:tc>
          <w:tcPr>
            <w:tcW w:w="1028" w:type="pct"/>
          </w:tcPr>
          <w:p w:rsidR="001C5F98" w:rsidRPr="00C54419" w:rsidRDefault="001C5F98" w:rsidP="001C5F98">
            <w:pPr>
              <w:spacing w:line="260" w:lineRule="exact"/>
              <w:jc w:val="both"/>
              <w:rPr>
                <w:rFonts w:ascii="標楷體" w:eastAsia="標楷體" w:hAnsi="標楷體"/>
              </w:rPr>
            </w:pPr>
          </w:p>
        </w:tc>
      </w:tr>
      <w:tr w:rsidR="001C5F98" w:rsidRPr="004F4430" w:rsidTr="00F75DA9">
        <w:trPr>
          <w:trHeight w:val="1535"/>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sz w:val="26"/>
                <w:szCs w:val="26"/>
              </w:rPr>
              <w:lastRenderedPageBreak/>
              <w:t>十九</w:t>
            </w:r>
          </w:p>
        </w:tc>
        <w:tc>
          <w:tcPr>
            <w:tcW w:w="663" w:type="pct"/>
            <w:vAlign w:val="center"/>
          </w:tcPr>
          <w:p w:rsidR="001C5F98" w:rsidRPr="00C54419" w:rsidRDefault="001C5F98" w:rsidP="001C5F98">
            <w:pPr>
              <w:spacing w:line="260" w:lineRule="exact"/>
              <w:ind w:leftChars="17" w:left="42" w:hanging="1"/>
              <w:jc w:val="center"/>
              <w:rPr>
                <w:rFonts w:ascii="標楷體" w:eastAsia="標楷體" w:hAnsi="標楷體"/>
                <w:bCs/>
              </w:rPr>
            </w:pPr>
            <w:r w:rsidRPr="00C54419">
              <w:rPr>
                <w:rFonts w:ascii="標楷體" w:eastAsia="標楷體" w:hAnsi="標楷體"/>
                <w:bCs/>
              </w:rPr>
              <w:t>第</w:t>
            </w:r>
            <w:r w:rsidRPr="00C54419">
              <w:rPr>
                <w:rFonts w:ascii="標楷體" w:eastAsia="標楷體" w:hAnsi="標楷體" w:cs="新細明體" w:hint="eastAsia"/>
                <w:bCs/>
                <w:color w:val="000000"/>
              </w:rPr>
              <w:t>九課 音樂家與職籃巨星</w:t>
            </w:r>
          </w:p>
        </w:tc>
        <w:tc>
          <w:tcPr>
            <w:tcW w:w="749" w:type="pct"/>
            <w:gridSpan w:val="2"/>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國-J-A1 透過國語文的學習，認識生涯及生命的典範，建立正向價值觀，提高語文自學的興趣。</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lastRenderedPageBreak/>
              <w:t>國-J-A3 運用國語文能力吸收新知，並訂定計畫、自主學習，發揮創新精神，增進個人的應變能力。</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國-J-C2 在國語文學習情境中，與他人合作學習，增進理解、溝通與包容的能力，在生活中建立友善的人際關係。</w:t>
            </w:r>
          </w:p>
        </w:tc>
        <w:tc>
          <w:tcPr>
            <w:tcW w:w="1385" w:type="pct"/>
            <w:gridSpan w:val="4"/>
            <w:tcBorders>
              <w:left w:val="single" w:sz="4" w:space="0" w:color="auto"/>
            </w:tcBorders>
            <w:vAlign w:val="center"/>
          </w:tcPr>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lastRenderedPageBreak/>
              <w:t>‧引起活動</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請學生蒐集古今中外成功者的故事或喜愛的偶像資料，了解他們奮鬥的過程，並於課堂上分享。</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‧教學活動</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1.介紹課文人物魯賓斯坦、麥可．喬丹、巴哈、莫札特、貝多芬。</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lastRenderedPageBreak/>
              <w:t>2.根據學習單進行提問教學，並讓學生分組發表。</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3.分析寫作手法：用例證以說理。</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4.補充與堅持、毅力、苦學、苦練有關的名言佳句、故事，與學生發表的故事對照呼應。</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‧總結活動</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針對本課已經習得的知識加以評量，檢測其學習狀況，並針對同學該次評量不足的部分予以加強。</w:t>
            </w:r>
          </w:p>
        </w:tc>
        <w:tc>
          <w:tcPr>
            <w:tcW w:w="811" w:type="pct"/>
            <w:vAlign w:val="center"/>
          </w:tcPr>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lastRenderedPageBreak/>
              <w:t>1.資料蒐集</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2.學習單</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bCs/>
                <w:snapToGrid w:val="0"/>
                <w:color w:val="000000"/>
              </w:rPr>
              <w:t>3.主題寫作</w:t>
            </w:r>
          </w:p>
        </w:tc>
        <w:tc>
          <w:tcPr>
            <w:tcW w:w="1028" w:type="pct"/>
          </w:tcPr>
          <w:p w:rsidR="001C5F98" w:rsidRPr="00C54419" w:rsidRDefault="001C5F98" w:rsidP="001C5F98">
            <w:pPr>
              <w:spacing w:line="260" w:lineRule="exact"/>
              <w:jc w:val="both"/>
              <w:rPr>
                <w:rFonts w:ascii="標楷體" w:eastAsia="標楷體" w:hAnsi="標楷體"/>
              </w:rPr>
            </w:pPr>
          </w:p>
        </w:tc>
      </w:tr>
      <w:tr w:rsidR="001C5F98" w:rsidRPr="004F4430" w:rsidTr="00F75DA9">
        <w:trPr>
          <w:trHeight w:val="1272"/>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sz w:val="26"/>
                <w:szCs w:val="26"/>
              </w:rPr>
              <w:lastRenderedPageBreak/>
              <w:t>二十</w:t>
            </w:r>
          </w:p>
        </w:tc>
        <w:tc>
          <w:tcPr>
            <w:tcW w:w="663" w:type="pct"/>
            <w:vAlign w:val="center"/>
          </w:tcPr>
          <w:p w:rsidR="001C5F98" w:rsidRPr="00C54419" w:rsidRDefault="001C5F98" w:rsidP="001C5F98">
            <w:pPr>
              <w:spacing w:line="260" w:lineRule="exact"/>
              <w:ind w:leftChars="17" w:left="42" w:hanging="1"/>
              <w:jc w:val="center"/>
              <w:rPr>
                <w:rFonts w:ascii="標楷體" w:eastAsia="標楷體" w:hAnsi="標楷體"/>
                <w:bCs/>
              </w:rPr>
            </w:pPr>
            <w:r w:rsidRPr="00C54419">
              <w:rPr>
                <w:rFonts w:ascii="標楷體" w:eastAsia="標楷體" w:hAnsi="標楷體"/>
                <w:bCs/>
              </w:rPr>
              <w:t>第</w:t>
            </w:r>
            <w:r w:rsidRPr="00C54419">
              <w:rPr>
                <w:rFonts w:ascii="標楷體" w:eastAsia="標楷體" w:hAnsi="標楷體" w:cs="新細明體" w:hint="eastAsia"/>
                <w:bCs/>
                <w:color w:val="000000"/>
              </w:rPr>
              <w:t>九課 音樂家與職籃巨星</w:t>
            </w:r>
          </w:p>
        </w:tc>
        <w:tc>
          <w:tcPr>
            <w:tcW w:w="749" w:type="pct"/>
            <w:gridSpan w:val="2"/>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國-J-A1 透過國語文的學習，認識生涯及生命的典範，建立正向價值觀，提高語文自學的興趣。</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國-J-A3 運用國語文能力吸收新知，並訂定計畫、自主學習，發揮創新精神，增進個人的應變能力。</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國-J-C2 在國語文學習情境中，與他人合作學習，增進理解、溝通與包容</w:t>
            </w:r>
            <w:r w:rsidRPr="00C54419">
              <w:rPr>
                <w:rFonts w:ascii="標楷體" w:eastAsia="標楷體" w:hAnsi="標楷體" w:cs="新細明體" w:hint="eastAsia"/>
                <w:color w:val="000000"/>
              </w:rPr>
              <w:lastRenderedPageBreak/>
              <w:t>的能力，在生活中建立友善的人際關係。</w:t>
            </w:r>
          </w:p>
        </w:tc>
        <w:tc>
          <w:tcPr>
            <w:tcW w:w="1385" w:type="pct"/>
            <w:gridSpan w:val="4"/>
            <w:tcBorders>
              <w:left w:val="single" w:sz="4" w:space="0" w:color="auto"/>
            </w:tcBorders>
            <w:vAlign w:val="center"/>
          </w:tcPr>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lastRenderedPageBreak/>
              <w:t>‧引起活動</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列舉其他人物的成功事例，並歸納出成功要件與人格特質。</w:t>
            </w:r>
          </w:p>
          <w:p w:rsidR="001C5F98" w:rsidRPr="00C54419" w:rsidRDefault="001C5F98" w:rsidP="001C5F98">
            <w:pPr>
              <w:pBdr>
                <w:top w:val="nil"/>
                <w:left w:val="nil"/>
                <w:bottom w:val="nil"/>
                <w:right w:val="nil"/>
                <w:between w:val="nil"/>
              </w:pBd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‧教學活動</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1.從上述成功要件與人格特質中，擇一做出詳舉的運用。</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2.課內人物與自己的SWOT分析。</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3.討論如何訂定自我挑戰的新目標。</w:t>
            </w:r>
          </w:p>
          <w:p w:rsidR="001C5F98" w:rsidRPr="00C54419" w:rsidRDefault="001C5F98" w:rsidP="001C5F98">
            <w:pPr>
              <w:pBdr>
                <w:top w:val="nil"/>
                <w:left w:val="nil"/>
                <w:bottom w:val="nil"/>
                <w:right w:val="nil"/>
                <w:between w:val="nil"/>
              </w:pBdr>
              <w:spacing w:line="260" w:lineRule="exact"/>
              <w:rPr>
                <w:rFonts w:ascii="標楷體" w:eastAsia="標楷體" w:hAnsi="標楷體"/>
              </w:rPr>
            </w:pPr>
            <w:r w:rsidRPr="00C54419">
              <w:rPr>
                <w:rFonts w:ascii="標楷體" w:eastAsia="標楷體" w:hAnsi="標楷體" w:cs="新細明體" w:hint="eastAsia"/>
                <w:color w:val="000000"/>
              </w:rPr>
              <w:t>4.習作「點線面寫作策略」練習：以「一件事的啟示」為主題，完成短文寫作。</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‧總結活動</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針對本課已經習得的知識加以評量，檢測其學習狀況，並針對同學該次評量不足的部分予以加強。</w:t>
            </w:r>
          </w:p>
        </w:tc>
        <w:tc>
          <w:tcPr>
            <w:tcW w:w="811" w:type="pct"/>
            <w:vAlign w:val="center"/>
          </w:tcPr>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1.資料蒐集</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2.學習單</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bCs/>
                <w:snapToGrid w:val="0"/>
                <w:color w:val="000000"/>
              </w:rPr>
              <w:t>3.主題寫作</w:t>
            </w:r>
          </w:p>
        </w:tc>
        <w:tc>
          <w:tcPr>
            <w:tcW w:w="1028" w:type="pct"/>
          </w:tcPr>
          <w:p w:rsidR="001C5F98" w:rsidRPr="00C54419" w:rsidRDefault="001C5F98" w:rsidP="001C5F98">
            <w:pPr>
              <w:spacing w:line="260" w:lineRule="exact"/>
              <w:jc w:val="both"/>
              <w:rPr>
                <w:rFonts w:ascii="標楷體" w:eastAsia="標楷體" w:hAnsi="標楷體"/>
              </w:rPr>
            </w:pPr>
          </w:p>
        </w:tc>
      </w:tr>
      <w:tr w:rsidR="001C5F98" w:rsidRPr="004F4430" w:rsidTr="00F75DA9">
        <w:trPr>
          <w:trHeight w:val="1119"/>
        </w:trPr>
        <w:tc>
          <w:tcPr>
            <w:tcW w:w="364" w:type="pct"/>
            <w:vAlign w:val="center"/>
          </w:tcPr>
          <w:p w:rsidR="001C5F98" w:rsidRPr="004F4430" w:rsidRDefault="001C5F98" w:rsidP="001C5F98">
            <w:pPr>
              <w:jc w:val="center"/>
              <w:rPr>
                <w:rFonts w:ascii="標楷體" w:eastAsia="標楷體" w:hAnsi="標楷體"/>
                <w:sz w:val="26"/>
                <w:szCs w:val="26"/>
              </w:rPr>
            </w:pPr>
            <w:r w:rsidRPr="004F4430">
              <w:rPr>
                <w:rFonts w:ascii="標楷體" w:eastAsia="標楷體" w:hAnsi="標楷體" w:hint="eastAsia"/>
                <w:sz w:val="26"/>
                <w:szCs w:val="26"/>
              </w:rPr>
              <w:t>二十一</w:t>
            </w:r>
          </w:p>
        </w:tc>
        <w:tc>
          <w:tcPr>
            <w:tcW w:w="663" w:type="pct"/>
            <w:vAlign w:val="center"/>
          </w:tcPr>
          <w:p w:rsidR="001C5F98" w:rsidRPr="00C54419" w:rsidRDefault="001C5F98" w:rsidP="001C5F98">
            <w:pPr>
              <w:spacing w:line="260" w:lineRule="exact"/>
              <w:ind w:leftChars="17" w:left="42" w:hanging="1"/>
              <w:jc w:val="center"/>
              <w:rPr>
                <w:rFonts w:ascii="標楷體" w:eastAsia="標楷體" w:hAnsi="標楷體"/>
                <w:bCs/>
              </w:rPr>
            </w:pPr>
            <w:r w:rsidRPr="00C54419">
              <w:rPr>
                <w:rFonts w:ascii="標楷體" w:eastAsia="標楷體" w:hAnsi="標楷體"/>
                <w:bCs/>
              </w:rPr>
              <w:t>第</w:t>
            </w:r>
            <w:r w:rsidRPr="00C54419">
              <w:rPr>
                <w:rFonts w:ascii="標楷體" w:eastAsia="標楷體" w:hAnsi="標楷體" w:cs="新細明體" w:hint="eastAsia"/>
                <w:bCs/>
                <w:color w:val="000000"/>
              </w:rPr>
              <w:t>十課 玫瑰淚(第三次段考)</w:t>
            </w:r>
          </w:p>
        </w:tc>
        <w:tc>
          <w:tcPr>
            <w:tcW w:w="749" w:type="pct"/>
            <w:gridSpan w:val="2"/>
            <w:tcBorders>
              <w:right w:val="single" w:sz="4" w:space="0" w:color="auto"/>
            </w:tcBorders>
            <w:vAlign w:val="center"/>
          </w:tcPr>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國-J-A2 透過欣賞各類文本，培養思辨的能力，並能反思內容主題，應用於日常生活中，有效處理問題。</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國-J-B1 運用國語文表情達意，增進閱讀理解，進而提升欣賞及評析文本的能力，並能傾聽他人的需求、理解他人的觀點，達到良性的人我溝通與互動。</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國-J-C2 在國語文學習情境中，與他人合作學習，增進理解、溝通與包容的能力，在生活中建立友善的人際關係。</w:t>
            </w:r>
          </w:p>
          <w:p w:rsidR="001C5F98" w:rsidRPr="00C54419" w:rsidRDefault="001C5F98" w:rsidP="001C5F98">
            <w:pPr>
              <w:rPr>
                <w:rFonts w:ascii="標楷體" w:eastAsia="標楷體" w:hAnsi="標楷體"/>
              </w:rPr>
            </w:pPr>
            <w:r w:rsidRPr="00C54419">
              <w:rPr>
                <w:rFonts w:ascii="標楷體" w:eastAsia="標楷體" w:hAnsi="標楷體" w:cs="新細明體" w:hint="eastAsia"/>
                <w:color w:val="000000"/>
              </w:rPr>
              <w:t>國-J-C3 閱讀各類文本，探索不同文化的內涵，欣賞並</w:t>
            </w:r>
            <w:r w:rsidRPr="00C54419">
              <w:rPr>
                <w:rFonts w:ascii="標楷體" w:eastAsia="標楷體" w:hAnsi="標楷體" w:cs="新細明體" w:hint="eastAsia"/>
                <w:color w:val="000000"/>
              </w:rPr>
              <w:lastRenderedPageBreak/>
              <w:t>尊重各國文化的差異性，了解與關懷多元文化的價值與意義。</w:t>
            </w:r>
          </w:p>
        </w:tc>
        <w:tc>
          <w:tcPr>
            <w:tcW w:w="1385" w:type="pct"/>
            <w:gridSpan w:val="4"/>
            <w:tcBorders>
              <w:left w:val="single" w:sz="4" w:space="0" w:color="auto"/>
            </w:tcBorders>
            <w:vAlign w:val="center"/>
          </w:tcPr>
          <w:p w:rsidR="001C5F98" w:rsidRPr="00C54419" w:rsidRDefault="001C5F98" w:rsidP="001C5F98">
            <w:pPr>
              <w:spacing w:line="260" w:lineRule="exact"/>
              <w:rPr>
                <w:rFonts w:ascii="標楷體" w:eastAsia="標楷體" w:hAnsi="標楷體" w:cs="新細明體"/>
              </w:rPr>
            </w:pPr>
            <w:r w:rsidRPr="00C54419">
              <w:rPr>
                <w:rFonts w:ascii="標楷體" w:eastAsia="標楷體" w:hAnsi="標楷體" w:cs="新細明體" w:hint="eastAsia"/>
                <w:color w:val="000000"/>
              </w:rPr>
              <w:lastRenderedPageBreak/>
              <w:t>‧引起活動</w:t>
            </w:r>
          </w:p>
          <w:p w:rsidR="001C5F98" w:rsidRPr="00C54419" w:rsidRDefault="001C5F98" w:rsidP="001C5F98">
            <w:pPr>
              <w:spacing w:line="260" w:lineRule="exact"/>
              <w:rPr>
                <w:rFonts w:ascii="標楷體" w:eastAsia="標楷體" w:hAnsi="標楷體" w:cs="新細明體"/>
              </w:rPr>
            </w:pPr>
            <w:r w:rsidRPr="00C54419">
              <w:rPr>
                <w:rFonts w:ascii="標楷體" w:eastAsia="標楷體" w:hAnsi="標楷體" w:cs="新細明體" w:hint="eastAsia"/>
                <w:color w:val="000000"/>
              </w:rPr>
              <w:t>1.請學生分享已閱讀過的小說內容。</w:t>
            </w:r>
          </w:p>
          <w:p w:rsidR="001C5F98" w:rsidRPr="00C54419" w:rsidRDefault="001C5F98" w:rsidP="001C5F98">
            <w:pPr>
              <w:spacing w:line="260" w:lineRule="exact"/>
              <w:rPr>
                <w:rFonts w:ascii="標楷體" w:eastAsia="標楷體" w:hAnsi="標楷體" w:cs="新細明體"/>
              </w:rPr>
            </w:pPr>
            <w:r w:rsidRPr="00C54419">
              <w:rPr>
                <w:rFonts w:ascii="標楷體" w:eastAsia="標楷體" w:hAnsi="標楷體" w:cs="新細明體" w:hint="eastAsia"/>
                <w:color w:val="000000"/>
              </w:rPr>
              <w:t>2.引導學生思考小說的內涵及要素。</w:t>
            </w:r>
          </w:p>
          <w:p w:rsidR="001C5F98" w:rsidRPr="00C54419" w:rsidRDefault="001C5F98" w:rsidP="001C5F98">
            <w:pPr>
              <w:spacing w:line="260" w:lineRule="exact"/>
              <w:rPr>
                <w:rFonts w:ascii="標楷體" w:eastAsia="標楷體" w:hAnsi="標楷體" w:cs="新細明體"/>
              </w:rPr>
            </w:pPr>
            <w:r w:rsidRPr="00C54419">
              <w:rPr>
                <w:rFonts w:ascii="標楷體" w:eastAsia="標楷體" w:hAnsi="標楷體" w:cs="新細明體" w:hint="eastAsia"/>
                <w:color w:val="000000"/>
              </w:rPr>
              <w:t>‧教學活動</w:t>
            </w:r>
          </w:p>
          <w:p w:rsidR="001C5F98" w:rsidRPr="00C54419" w:rsidRDefault="001C5F98" w:rsidP="001C5F98">
            <w:pPr>
              <w:spacing w:line="260" w:lineRule="exact"/>
              <w:rPr>
                <w:rFonts w:ascii="標楷體" w:eastAsia="標楷體" w:hAnsi="標楷體" w:cs="新細明體"/>
              </w:rPr>
            </w:pPr>
            <w:r w:rsidRPr="00C54419">
              <w:rPr>
                <w:rFonts w:ascii="標楷體" w:eastAsia="標楷體" w:hAnsi="標楷體" w:cs="新細明體" w:hint="eastAsia"/>
                <w:color w:val="000000"/>
              </w:rPr>
              <w:t>1.說明小說三要素：人物、場景、情節，並以學生分享的小說內容作說明。</w:t>
            </w:r>
          </w:p>
          <w:p w:rsidR="001C5F98" w:rsidRPr="00C54419" w:rsidRDefault="001C5F98" w:rsidP="001C5F98">
            <w:pPr>
              <w:spacing w:line="260" w:lineRule="exact"/>
              <w:rPr>
                <w:rFonts w:ascii="標楷體" w:eastAsia="標楷體" w:hAnsi="標楷體" w:cs="新細明體"/>
              </w:rPr>
            </w:pPr>
            <w:r w:rsidRPr="00C54419">
              <w:rPr>
                <w:rFonts w:ascii="標楷體" w:eastAsia="標楷體" w:hAnsi="標楷體" w:cs="新細明體" w:hint="eastAsia"/>
                <w:color w:val="000000"/>
              </w:rPr>
              <w:t>2.進行文本探究，引導學生分析小說的人、事、時、地、物及故事重點。</w:t>
            </w:r>
          </w:p>
          <w:p w:rsidR="001C5F98" w:rsidRPr="00C54419" w:rsidRDefault="001C5F98" w:rsidP="001C5F98">
            <w:pPr>
              <w:spacing w:line="260" w:lineRule="exact"/>
              <w:rPr>
                <w:rFonts w:ascii="標楷體" w:eastAsia="標楷體" w:hAnsi="標楷體" w:cs="新細明體"/>
              </w:rPr>
            </w:pPr>
            <w:r w:rsidRPr="00C54419">
              <w:rPr>
                <w:rFonts w:ascii="標楷體" w:eastAsia="標楷體" w:hAnsi="標楷體" w:cs="新細明體" w:hint="eastAsia"/>
                <w:color w:val="000000"/>
              </w:rPr>
              <w:t>3.討論小男孩和主角的言行舉止表現出的人物形象。</w:t>
            </w:r>
          </w:p>
          <w:p w:rsidR="001C5F98" w:rsidRPr="00C54419" w:rsidRDefault="001C5F98" w:rsidP="001C5F98">
            <w:pPr>
              <w:spacing w:line="260" w:lineRule="exact"/>
              <w:rPr>
                <w:rFonts w:ascii="標楷體" w:eastAsia="標楷體" w:hAnsi="標楷體" w:cs="新細明體"/>
              </w:rPr>
            </w:pPr>
            <w:r w:rsidRPr="00C54419">
              <w:rPr>
                <w:rFonts w:ascii="標楷體" w:eastAsia="標楷體" w:hAnsi="標楷體" w:cs="新細明體" w:hint="eastAsia"/>
                <w:color w:val="000000"/>
              </w:rPr>
              <w:t>4.引導學生探究「玫瑰」、「淚」在小說中代表的意涵。</w:t>
            </w:r>
          </w:p>
          <w:p w:rsidR="001C5F98" w:rsidRPr="00C54419" w:rsidRDefault="001C5F98" w:rsidP="001C5F98">
            <w:pPr>
              <w:spacing w:line="260" w:lineRule="exact"/>
              <w:rPr>
                <w:rFonts w:ascii="標楷體" w:eastAsia="標楷體" w:hAnsi="標楷體" w:cs="新細明體"/>
              </w:rPr>
            </w:pPr>
            <w:r w:rsidRPr="00C54419">
              <w:rPr>
                <w:rFonts w:ascii="標楷體" w:eastAsia="標楷體" w:hAnsi="標楷體" w:cs="新細明體" w:hint="eastAsia"/>
                <w:color w:val="000000"/>
              </w:rPr>
              <w:t>5.引導學生歸納小說伏筆及統整小說要素，並進行小組發表。</w:t>
            </w:r>
          </w:p>
          <w:p w:rsidR="001C5F98" w:rsidRPr="00C54419" w:rsidRDefault="001C5F98" w:rsidP="001C5F98">
            <w:pPr>
              <w:spacing w:line="260" w:lineRule="exact"/>
              <w:rPr>
                <w:rFonts w:ascii="標楷體" w:eastAsia="標楷體" w:hAnsi="標楷體" w:cs="新細明體"/>
              </w:rPr>
            </w:pPr>
            <w:r w:rsidRPr="00C54419">
              <w:rPr>
                <w:rFonts w:ascii="標楷體" w:eastAsia="標楷體" w:hAnsi="標楷體" w:cs="新細明體" w:hint="eastAsia"/>
                <w:color w:val="000000"/>
              </w:rPr>
              <w:t>‧總結活動</w:t>
            </w:r>
          </w:p>
          <w:p w:rsidR="001C5F98" w:rsidRPr="00C54419" w:rsidRDefault="001C5F98" w:rsidP="001C5F98">
            <w:pPr>
              <w:spacing w:line="260" w:lineRule="exact"/>
              <w:rPr>
                <w:rFonts w:ascii="標楷體" w:eastAsia="標楷體" w:hAnsi="標楷體" w:cs="新細明體"/>
              </w:rPr>
            </w:pPr>
            <w:r w:rsidRPr="00C54419">
              <w:rPr>
                <w:rFonts w:ascii="標楷體" w:eastAsia="標楷體" w:hAnsi="標楷體" w:cs="新細明體" w:hint="eastAsia"/>
                <w:color w:val="000000"/>
              </w:rPr>
              <w:t>1.引導學生分析小說綱要並書寫摘要。再由學生分享小說摘要，並進行學生相互回饋及教師回饋。</w:t>
            </w:r>
          </w:p>
          <w:p w:rsidR="001C5F98" w:rsidRPr="00C54419" w:rsidRDefault="001C5F98" w:rsidP="001C5F98">
            <w:pPr>
              <w:spacing w:line="260" w:lineRule="exact"/>
              <w:rPr>
                <w:rFonts w:ascii="標楷體" w:eastAsia="標楷體" w:hAnsi="標楷體"/>
              </w:rPr>
            </w:pPr>
            <w:r w:rsidRPr="00C54419">
              <w:rPr>
                <w:rFonts w:ascii="標楷體" w:eastAsia="標楷體" w:hAnsi="標楷體" w:cs="新細明體" w:hint="eastAsia"/>
                <w:color w:val="000000"/>
              </w:rPr>
              <w:t>2.針對本課已經習得的知識加以評量，檢測其學習狀況，並針對同學該次評量不足的部分予以加強。</w:t>
            </w:r>
          </w:p>
        </w:tc>
        <w:tc>
          <w:tcPr>
            <w:tcW w:w="811" w:type="pct"/>
            <w:vAlign w:val="center"/>
          </w:tcPr>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1.課程討論</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2.應用練習、習作評量</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3.小組分享</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4.學習單</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5.個人報告</w:t>
            </w:r>
          </w:p>
          <w:p w:rsidR="001C5F98" w:rsidRPr="00C54419" w:rsidRDefault="001C5F98" w:rsidP="001C5F98">
            <w:pPr>
              <w:spacing w:line="260" w:lineRule="exact"/>
              <w:rPr>
                <w:rFonts w:ascii="標楷體" w:eastAsia="標楷體" w:hAnsi="標楷體"/>
                <w:bCs/>
                <w:snapToGrid w:val="0"/>
              </w:rPr>
            </w:pPr>
            <w:r w:rsidRPr="00C54419">
              <w:rPr>
                <w:rFonts w:ascii="標楷體" w:eastAsia="標楷體" w:hAnsi="標楷體" w:cs="新細明體" w:hint="eastAsia"/>
                <w:bCs/>
                <w:snapToGrid w:val="0"/>
                <w:color w:val="000000"/>
              </w:rPr>
              <w:t>6.同儕互評</w:t>
            </w:r>
          </w:p>
        </w:tc>
        <w:tc>
          <w:tcPr>
            <w:tcW w:w="1028" w:type="pct"/>
          </w:tcPr>
          <w:p w:rsidR="001C5F98" w:rsidRPr="00C54419" w:rsidRDefault="001C5F98" w:rsidP="001C5F98">
            <w:pPr>
              <w:spacing w:line="260" w:lineRule="exact"/>
              <w:jc w:val="both"/>
              <w:rPr>
                <w:rFonts w:ascii="標楷體" w:eastAsia="標楷體" w:hAnsi="標楷體"/>
                <w:bCs/>
                <w:snapToGrid w:val="0"/>
              </w:rPr>
            </w:pPr>
          </w:p>
        </w:tc>
      </w:tr>
    </w:tbl>
    <w:p w:rsidR="00DC4BFB" w:rsidRPr="004F4430" w:rsidRDefault="00DC4BFB" w:rsidP="005A5B68">
      <w:pPr>
        <w:jc w:val="center"/>
        <w:rPr>
          <w:rFonts w:ascii="標楷體" w:eastAsia="標楷體" w:hAnsi="標楷體"/>
        </w:rPr>
      </w:pPr>
    </w:p>
    <w:p w:rsidR="00DC4BFB" w:rsidRPr="004F4430" w:rsidRDefault="00DC4BFB">
      <w:pPr>
        <w:rPr>
          <w:rFonts w:ascii="標楷體" w:eastAsia="標楷體" w:hAnsi="標楷體"/>
        </w:rPr>
      </w:pPr>
      <w:r w:rsidRPr="004F4430">
        <w:rPr>
          <w:rFonts w:ascii="標楷體" w:eastAsia="標楷體" w:hAnsi="標楷體"/>
        </w:rPr>
        <w:br w:type="page"/>
      </w:r>
    </w:p>
    <w:p w:rsidR="00C576CF" w:rsidRPr="004F4430" w:rsidRDefault="00C576CF" w:rsidP="00C576CF">
      <w:pPr>
        <w:jc w:val="center"/>
        <w:rPr>
          <w:rFonts w:ascii="標楷體" w:eastAsia="標楷體" w:hAnsi="標楷體"/>
          <w:sz w:val="30"/>
          <w:szCs w:val="30"/>
        </w:rPr>
      </w:pPr>
      <w:r w:rsidRPr="004F4430">
        <w:rPr>
          <w:rFonts w:ascii="標楷體" w:eastAsia="標楷體" w:hAnsi="標楷體" w:hint="eastAsia"/>
          <w:b/>
          <w:sz w:val="30"/>
          <w:szCs w:val="30"/>
        </w:rPr>
        <w:lastRenderedPageBreak/>
        <w:t>南投</w:t>
      </w:r>
      <w:r w:rsidRPr="004F4430">
        <w:rPr>
          <w:rFonts w:ascii="標楷體" w:eastAsia="標楷體" w:hAnsi="標楷體"/>
          <w:b/>
          <w:sz w:val="30"/>
          <w:szCs w:val="30"/>
        </w:rPr>
        <w:t>縣</w:t>
      </w:r>
      <w:r w:rsidR="009F0548">
        <w:rPr>
          <w:rFonts w:ascii="標楷體" w:eastAsia="標楷體" w:hAnsi="標楷體" w:hint="eastAsia"/>
          <w:b/>
          <w:sz w:val="30"/>
          <w:szCs w:val="30"/>
        </w:rPr>
        <w:t>立營北</w:t>
      </w:r>
      <w:r w:rsidR="009F0548" w:rsidRPr="004F4430">
        <w:rPr>
          <w:rFonts w:ascii="標楷體" w:eastAsia="標楷體" w:hAnsi="標楷體"/>
          <w:b/>
          <w:sz w:val="30"/>
          <w:szCs w:val="30"/>
        </w:rPr>
        <w:t>國民</w:t>
      </w:r>
      <w:r w:rsidR="009F0548">
        <w:rPr>
          <w:rFonts w:ascii="標楷體" w:eastAsia="標楷體" w:hAnsi="標楷體" w:hint="eastAsia"/>
          <w:b/>
          <w:sz w:val="30"/>
          <w:szCs w:val="30"/>
        </w:rPr>
        <w:t>中</w:t>
      </w:r>
      <w:r w:rsidR="009F0548" w:rsidRPr="004F4430">
        <w:rPr>
          <w:rFonts w:ascii="標楷體" w:eastAsia="標楷體" w:hAnsi="標楷體"/>
          <w:b/>
          <w:sz w:val="30"/>
          <w:szCs w:val="30"/>
        </w:rPr>
        <w:t>學</w:t>
      </w:r>
      <w:r w:rsidR="00510045">
        <w:rPr>
          <w:rFonts w:ascii="標楷體" w:eastAsia="標楷體" w:hAnsi="標楷體"/>
          <w:b/>
          <w:sz w:val="30"/>
          <w:szCs w:val="30"/>
        </w:rPr>
        <w:t>113學年度</w:t>
      </w:r>
      <w:r w:rsidR="00460BC9">
        <w:rPr>
          <w:rFonts w:ascii="標楷體" w:eastAsia="標楷體" w:hAnsi="標楷體" w:hint="eastAsia"/>
          <w:b/>
          <w:bCs/>
          <w:color w:val="000000"/>
          <w:sz w:val="30"/>
          <w:szCs w:val="30"/>
        </w:rPr>
        <w:t>七年級體育班</w:t>
      </w:r>
      <w:r w:rsidR="00165DE3" w:rsidRPr="004F4430">
        <w:rPr>
          <w:rFonts w:ascii="標楷體" w:eastAsia="標楷體" w:hAnsi="標楷體" w:hint="eastAsia"/>
          <w:b/>
          <w:sz w:val="30"/>
          <w:szCs w:val="30"/>
        </w:rPr>
        <w:t>領域學習課程</w:t>
      </w:r>
      <w:r w:rsidRPr="004F4430">
        <w:rPr>
          <w:rFonts w:ascii="標楷體" w:eastAsia="標楷體" w:hAnsi="標楷體" w:hint="eastAsia"/>
          <w:b/>
          <w:sz w:val="30"/>
          <w:szCs w:val="30"/>
        </w:rPr>
        <w:t>計畫</w:t>
      </w:r>
    </w:p>
    <w:p w:rsidR="00C576CF" w:rsidRPr="004F4430" w:rsidRDefault="00C576CF" w:rsidP="00C576CF">
      <w:pPr>
        <w:rPr>
          <w:rFonts w:ascii="標楷體" w:eastAsia="標楷體" w:hAnsi="標楷體"/>
          <w:sz w:val="32"/>
          <w:szCs w:val="32"/>
        </w:rPr>
      </w:pPr>
      <w:r w:rsidRPr="004F4430">
        <w:rPr>
          <w:rFonts w:ascii="標楷體" w:eastAsia="標楷體" w:hAnsi="標楷體" w:hint="eastAsia"/>
          <w:sz w:val="32"/>
          <w:szCs w:val="32"/>
        </w:rPr>
        <w:t>【</w:t>
      </w:r>
      <w:r w:rsidRPr="004F4430">
        <w:rPr>
          <w:rFonts w:ascii="標楷體" w:eastAsia="標楷體" w:hAnsi="標楷體"/>
          <w:sz w:val="32"/>
          <w:szCs w:val="32"/>
        </w:rPr>
        <w:t>第</w:t>
      </w:r>
      <w:r w:rsidRPr="004F4430">
        <w:rPr>
          <w:rFonts w:ascii="標楷體" w:eastAsia="標楷體" w:hAnsi="標楷體" w:hint="eastAsia"/>
          <w:sz w:val="32"/>
          <w:szCs w:val="32"/>
        </w:rPr>
        <w:t>二</w:t>
      </w:r>
      <w:r w:rsidRPr="004F4430">
        <w:rPr>
          <w:rFonts w:ascii="標楷體" w:eastAsia="標楷體" w:hAnsi="標楷體"/>
          <w:sz w:val="32"/>
          <w:szCs w:val="32"/>
        </w:rPr>
        <w:t>學期</w:t>
      </w:r>
      <w:r w:rsidRPr="004F4430">
        <w:rPr>
          <w:rFonts w:ascii="標楷體" w:eastAsia="標楷體" w:hAnsi="標楷體" w:hint="eastAsia"/>
          <w:sz w:val="32"/>
          <w:szCs w:val="32"/>
        </w:rPr>
        <w:t>】</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0760A4" w:rsidRPr="004F4430" w:rsidTr="00C576CF">
        <w:trPr>
          <w:trHeight w:val="680"/>
        </w:trPr>
        <w:tc>
          <w:tcPr>
            <w:tcW w:w="1375" w:type="dxa"/>
            <w:vAlign w:val="center"/>
          </w:tcPr>
          <w:p w:rsidR="000760A4" w:rsidRPr="004F4430" w:rsidRDefault="000760A4" w:rsidP="000760A4">
            <w:pPr>
              <w:jc w:val="center"/>
              <w:rPr>
                <w:rFonts w:ascii="標楷體" w:eastAsia="標楷體" w:hAnsi="標楷體"/>
                <w:sz w:val="28"/>
              </w:rPr>
            </w:pPr>
            <w:r w:rsidRPr="004F4430">
              <w:rPr>
                <w:rFonts w:ascii="標楷體" w:eastAsia="標楷體" w:hAnsi="標楷體" w:hint="eastAsia"/>
                <w:sz w:val="28"/>
              </w:rPr>
              <w:t>領域/科目</w:t>
            </w:r>
          </w:p>
        </w:tc>
        <w:tc>
          <w:tcPr>
            <w:tcW w:w="5288" w:type="dxa"/>
            <w:vAlign w:val="center"/>
          </w:tcPr>
          <w:p w:rsidR="000760A4" w:rsidRPr="00EA29CE" w:rsidRDefault="000760A4" w:rsidP="000760A4">
            <w:pPr>
              <w:rPr>
                <w:rFonts w:ascii="標楷體" w:eastAsia="標楷體" w:hAnsi="標楷體" w:hint="eastAsia"/>
                <w:sz w:val="28"/>
                <w:shd w:val="pct15" w:color="auto" w:fill="FFFFFF"/>
              </w:rPr>
            </w:pPr>
            <w:r w:rsidRPr="00EA29CE">
              <w:rPr>
                <w:rFonts w:ascii="標楷體" w:eastAsia="標楷體" w:hAnsi="標楷體" w:hint="eastAsia"/>
                <w:sz w:val="28"/>
              </w:rPr>
              <w:t>國文</w:t>
            </w:r>
          </w:p>
        </w:tc>
        <w:tc>
          <w:tcPr>
            <w:tcW w:w="2126" w:type="dxa"/>
            <w:vAlign w:val="center"/>
          </w:tcPr>
          <w:p w:rsidR="000760A4" w:rsidRPr="004F4430" w:rsidRDefault="000760A4" w:rsidP="000760A4">
            <w:pPr>
              <w:jc w:val="center"/>
              <w:rPr>
                <w:rFonts w:ascii="標楷體" w:eastAsia="標楷體" w:hAnsi="標楷體"/>
                <w:sz w:val="28"/>
              </w:rPr>
            </w:pPr>
            <w:r w:rsidRPr="004F4430">
              <w:rPr>
                <w:rFonts w:ascii="標楷體" w:eastAsia="標楷體" w:hAnsi="標楷體" w:hint="eastAsia"/>
                <w:sz w:val="28"/>
              </w:rPr>
              <w:t>年</w:t>
            </w:r>
            <w:r w:rsidRPr="004F4430">
              <w:rPr>
                <w:rFonts w:ascii="標楷體" w:eastAsia="標楷體" w:hAnsi="標楷體"/>
                <w:sz w:val="28"/>
              </w:rPr>
              <w:t>級</w:t>
            </w:r>
            <w:r w:rsidRPr="004F4430">
              <w:rPr>
                <w:rFonts w:ascii="標楷體" w:eastAsia="標楷體" w:hAnsi="標楷體" w:hint="eastAsia"/>
                <w:sz w:val="28"/>
              </w:rPr>
              <w:t>/班級</w:t>
            </w:r>
          </w:p>
        </w:tc>
        <w:tc>
          <w:tcPr>
            <w:tcW w:w="5769" w:type="dxa"/>
            <w:vAlign w:val="center"/>
          </w:tcPr>
          <w:p w:rsidR="000760A4" w:rsidRPr="004F4430" w:rsidRDefault="000760A4" w:rsidP="000760A4">
            <w:pPr>
              <w:rPr>
                <w:rFonts w:ascii="標楷體" w:eastAsia="標楷體" w:hAnsi="標楷體"/>
                <w:sz w:val="28"/>
              </w:rPr>
            </w:pPr>
            <w:r w:rsidRPr="004F4430">
              <w:rPr>
                <w:rFonts w:ascii="標楷體" w:eastAsia="標楷體" w:hAnsi="標楷體" w:hint="eastAsia"/>
                <w:sz w:val="28"/>
              </w:rPr>
              <w:t xml:space="preserve"> 一年級，共</w:t>
            </w:r>
            <w:r w:rsidRPr="004F4430">
              <w:rPr>
                <w:rFonts w:ascii="標楷體" w:eastAsia="標楷體" w:hAnsi="標楷體" w:hint="eastAsia"/>
                <w:sz w:val="28"/>
                <w:u w:val="single"/>
              </w:rPr>
              <w:t xml:space="preserve">   </w:t>
            </w:r>
            <w:r w:rsidR="00460BC9">
              <w:rPr>
                <w:rFonts w:ascii="標楷體" w:eastAsia="標楷體" w:hAnsi="標楷體" w:hint="eastAsia"/>
                <w:sz w:val="28"/>
                <w:u w:val="single"/>
              </w:rPr>
              <w:t>1</w:t>
            </w:r>
            <w:bookmarkStart w:id="0" w:name="_GoBack"/>
            <w:bookmarkEnd w:id="0"/>
            <w:r w:rsidRPr="004F4430">
              <w:rPr>
                <w:rFonts w:ascii="標楷體" w:eastAsia="標楷體" w:hAnsi="標楷體" w:hint="eastAsia"/>
                <w:sz w:val="28"/>
                <w:u w:val="single"/>
              </w:rPr>
              <w:t xml:space="preserve">   </w:t>
            </w:r>
            <w:r w:rsidRPr="004F4430">
              <w:rPr>
                <w:rFonts w:ascii="標楷體" w:eastAsia="標楷體" w:hAnsi="標楷體" w:hint="eastAsia"/>
                <w:sz w:val="28"/>
              </w:rPr>
              <w:t>班</w:t>
            </w:r>
          </w:p>
        </w:tc>
      </w:tr>
      <w:tr w:rsidR="000760A4" w:rsidRPr="004F4430" w:rsidTr="00C576CF">
        <w:trPr>
          <w:trHeight w:val="680"/>
        </w:trPr>
        <w:tc>
          <w:tcPr>
            <w:tcW w:w="1375" w:type="dxa"/>
            <w:vAlign w:val="center"/>
          </w:tcPr>
          <w:p w:rsidR="000760A4" w:rsidRPr="004F4430" w:rsidRDefault="000760A4" w:rsidP="000760A4">
            <w:pPr>
              <w:jc w:val="center"/>
              <w:rPr>
                <w:rFonts w:ascii="標楷體" w:eastAsia="標楷體" w:hAnsi="標楷體"/>
                <w:sz w:val="28"/>
              </w:rPr>
            </w:pPr>
            <w:r w:rsidRPr="004F4430">
              <w:rPr>
                <w:rFonts w:ascii="標楷體" w:eastAsia="標楷體" w:hAnsi="標楷體"/>
                <w:sz w:val="28"/>
              </w:rPr>
              <w:t>教師</w:t>
            </w:r>
          </w:p>
        </w:tc>
        <w:tc>
          <w:tcPr>
            <w:tcW w:w="5288" w:type="dxa"/>
            <w:vAlign w:val="center"/>
          </w:tcPr>
          <w:p w:rsidR="000760A4" w:rsidRPr="004F4430" w:rsidRDefault="000760A4" w:rsidP="000760A4">
            <w:pPr>
              <w:rPr>
                <w:rFonts w:ascii="標楷體" w:eastAsia="標楷體" w:hAnsi="標楷體"/>
                <w:sz w:val="28"/>
              </w:rPr>
            </w:pPr>
          </w:p>
        </w:tc>
        <w:tc>
          <w:tcPr>
            <w:tcW w:w="2126" w:type="dxa"/>
            <w:vAlign w:val="center"/>
          </w:tcPr>
          <w:p w:rsidR="000760A4" w:rsidRPr="004F4430" w:rsidRDefault="000760A4" w:rsidP="000760A4">
            <w:pPr>
              <w:jc w:val="center"/>
              <w:rPr>
                <w:rFonts w:ascii="標楷體" w:eastAsia="標楷體" w:hAnsi="標楷體"/>
                <w:sz w:val="28"/>
              </w:rPr>
            </w:pPr>
            <w:r w:rsidRPr="004F4430">
              <w:rPr>
                <w:rFonts w:ascii="標楷體" w:eastAsia="標楷體" w:hAnsi="標楷體" w:hint="eastAsia"/>
                <w:sz w:val="28"/>
              </w:rPr>
              <w:t>上課週/節數</w:t>
            </w:r>
          </w:p>
        </w:tc>
        <w:tc>
          <w:tcPr>
            <w:tcW w:w="5769" w:type="dxa"/>
            <w:vAlign w:val="center"/>
          </w:tcPr>
          <w:p w:rsidR="000760A4" w:rsidRPr="004F4430" w:rsidRDefault="000760A4" w:rsidP="000760A4">
            <w:pPr>
              <w:rPr>
                <w:rFonts w:ascii="標楷體" w:eastAsia="標楷體" w:hAnsi="標楷體"/>
                <w:sz w:val="28"/>
              </w:rPr>
            </w:pPr>
            <w:r w:rsidRPr="004F4430">
              <w:rPr>
                <w:rFonts w:ascii="標楷體" w:eastAsia="標楷體" w:hAnsi="標楷體" w:hint="eastAsia"/>
                <w:sz w:val="28"/>
              </w:rPr>
              <w:t xml:space="preserve"> 每週</w:t>
            </w:r>
            <w:r w:rsidRPr="004F4430">
              <w:rPr>
                <w:rFonts w:ascii="標楷體" w:eastAsia="標楷體" w:hAnsi="標楷體" w:hint="eastAsia"/>
                <w:sz w:val="28"/>
                <w:u w:val="single"/>
              </w:rPr>
              <w:t xml:space="preserve"> </w:t>
            </w:r>
            <w:r>
              <w:rPr>
                <w:rFonts w:ascii="標楷體" w:eastAsia="標楷體" w:hAnsi="標楷體" w:hint="eastAsia"/>
                <w:sz w:val="28"/>
                <w:u w:val="single"/>
              </w:rPr>
              <w:t xml:space="preserve"> 5</w:t>
            </w:r>
            <w:r w:rsidRPr="004F4430">
              <w:rPr>
                <w:rFonts w:ascii="標楷體" w:eastAsia="標楷體" w:hAnsi="標楷體" w:hint="eastAsia"/>
                <w:sz w:val="28"/>
                <w:u w:val="single"/>
              </w:rPr>
              <w:t xml:space="preserve">  </w:t>
            </w:r>
            <w:r w:rsidRPr="004F4430">
              <w:rPr>
                <w:rFonts w:ascii="標楷體" w:eastAsia="標楷體" w:hAnsi="標楷體" w:hint="eastAsia"/>
                <w:sz w:val="28"/>
              </w:rPr>
              <w:t>節，</w:t>
            </w:r>
            <w:r w:rsidRPr="004F4430">
              <w:rPr>
                <w:rFonts w:ascii="標楷體" w:eastAsia="標楷體" w:hAnsi="標楷體" w:hint="eastAsia"/>
                <w:sz w:val="28"/>
                <w:u w:val="single"/>
              </w:rPr>
              <w:t xml:space="preserve">  </w:t>
            </w:r>
            <w:r>
              <w:rPr>
                <w:rFonts w:ascii="標楷體" w:eastAsia="標楷體" w:hAnsi="標楷體" w:hint="eastAsia"/>
                <w:sz w:val="28"/>
                <w:u w:val="single"/>
              </w:rPr>
              <w:t>21</w:t>
            </w:r>
            <w:r w:rsidRPr="004F4430">
              <w:rPr>
                <w:rFonts w:ascii="標楷體" w:eastAsia="標楷體" w:hAnsi="標楷體" w:hint="eastAsia"/>
                <w:sz w:val="28"/>
                <w:u w:val="single"/>
              </w:rPr>
              <w:t xml:space="preserve">  </w:t>
            </w:r>
            <w:r w:rsidRPr="004F4430">
              <w:rPr>
                <w:rFonts w:ascii="標楷體" w:eastAsia="標楷體" w:hAnsi="標楷體" w:hint="eastAsia"/>
                <w:sz w:val="28"/>
              </w:rPr>
              <w:t>週，共</w:t>
            </w:r>
            <w:r w:rsidRPr="004F4430">
              <w:rPr>
                <w:rFonts w:ascii="標楷體" w:eastAsia="標楷體" w:hAnsi="標楷體" w:hint="eastAsia"/>
                <w:sz w:val="28"/>
                <w:u w:val="single"/>
              </w:rPr>
              <w:t xml:space="preserve"> </w:t>
            </w:r>
            <w:r>
              <w:rPr>
                <w:rFonts w:ascii="標楷體" w:eastAsia="標楷體" w:hAnsi="標楷體" w:hint="eastAsia"/>
                <w:sz w:val="28"/>
                <w:u w:val="single"/>
              </w:rPr>
              <w:t xml:space="preserve"> 105</w:t>
            </w:r>
            <w:r w:rsidRPr="004F4430">
              <w:rPr>
                <w:rFonts w:ascii="標楷體" w:eastAsia="標楷體" w:hAnsi="標楷體" w:hint="eastAsia"/>
                <w:sz w:val="28"/>
                <w:u w:val="single"/>
              </w:rPr>
              <w:t xml:space="preserve">  </w:t>
            </w:r>
            <w:r w:rsidRPr="004F4430">
              <w:rPr>
                <w:rFonts w:ascii="標楷體" w:eastAsia="標楷體" w:hAnsi="標楷體" w:hint="eastAsia"/>
                <w:sz w:val="28"/>
              </w:rPr>
              <w:t>節</w:t>
            </w:r>
          </w:p>
        </w:tc>
      </w:tr>
    </w:tbl>
    <w:p w:rsidR="00C576CF" w:rsidRPr="004F4430" w:rsidRDefault="00C576CF" w:rsidP="00C576C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8"/>
        <w:gridCol w:w="1928"/>
        <w:gridCol w:w="2266"/>
        <w:gridCol w:w="131"/>
        <w:gridCol w:w="9"/>
        <w:gridCol w:w="90"/>
        <w:gridCol w:w="20"/>
        <w:gridCol w:w="3691"/>
        <w:gridCol w:w="2359"/>
        <w:gridCol w:w="2990"/>
      </w:tblGrid>
      <w:tr w:rsidR="004F4430" w:rsidRPr="004F4430" w:rsidTr="00F75DA9">
        <w:trPr>
          <w:trHeight w:val="1648"/>
        </w:trPr>
        <w:tc>
          <w:tcPr>
            <w:tcW w:w="5000" w:type="pct"/>
            <w:gridSpan w:val="10"/>
          </w:tcPr>
          <w:p w:rsidR="00C576CF" w:rsidRDefault="00C576CF" w:rsidP="00F75DA9">
            <w:pPr>
              <w:rPr>
                <w:rFonts w:ascii="標楷體" w:eastAsia="標楷體" w:hAnsi="標楷體"/>
                <w:sz w:val="26"/>
                <w:szCs w:val="26"/>
              </w:rPr>
            </w:pPr>
            <w:r w:rsidRPr="004F4430">
              <w:rPr>
                <w:rFonts w:ascii="標楷體" w:eastAsia="標楷體" w:hAnsi="標楷體" w:hint="eastAsia"/>
                <w:sz w:val="26"/>
                <w:szCs w:val="26"/>
              </w:rPr>
              <w:t>課程目標:</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本冊包含小詩、近體詩、生態保育、處世智慧等不同面向的選文，第十課更設計為「閱讀樂園」，選錄饒富趣味、篇幅較長、引發思考的小說文本，藉以訓練學生閱讀長文的能力。如此安排期使學生培養出正確理解和活用本國語言文字的能力，並能提升讀書興趣、合作學習及自學能力，奠定終身學習的基礎。</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各課學習重點為：</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（一）〈聲音鐘〉：</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1.了解「聲音鐘」的涵義。</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2.認識生活中的外來語。</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3.能透過聲音的描摹增添文章的情味。</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（二）〈孩子的鐘塔〉：</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1.明瞭「尼可拉斯效應」的涵義。</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2.能藉由故事表達自己的感悟。</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3.體會化小愛為大愛的可貴，涵養熱心助人的情操。</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（三）〈紙船印象〉：</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1.了解「紙船」所代表的涵義。</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2.能藉由具體事物的描述寄託抽象情感。</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3.學習排比的修辭技巧。</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4.能從生活小事體會親情溫馨。</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（四）〈小詩選〉：</w:t>
            </w:r>
          </w:p>
          <w:p w:rsidR="000760A4" w:rsidRDefault="000760A4" w:rsidP="000760A4">
            <w:pPr>
              <w:rPr>
                <w:rFonts w:ascii="標楷體" w:eastAsia="標楷體" w:hAnsi="標楷體"/>
                <w:sz w:val="26"/>
                <w:szCs w:val="26"/>
              </w:rPr>
            </w:pPr>
            <w:r w:rsidRPr="00E77F84">
              <w:rPr>
                <w:rFonts w:ascii="標楷體" w:eastAsia="標楷體" w:hAnsi="標楷體" w:hint="eastAsia"/>
                <w:sz w:val="26"/>
                <w:szCs w:val="26"/>
              </w:rPr>
              <w:t>1.認識「小詩」的特色。</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lastRenderedPageBreak/>
              <w:t>2.能掌握事物的特性，藉以抒發情懷。</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3.培養積極的態度追尋理想，並能樂在其中。</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（五）〈近體詩選〉：</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1.認識近體詩的體例與特色。</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2.以朗誦或吟唱，感受詩歌的音韻節奏之美。</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3.培養積極進取的胸襟與家國民族的情懷。</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（六）〈石虎是我們的龍貓〉：</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1.了解石虎對生態保育的意義。</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2.透過深入觀察，說明問題癥結所在並提出解決方案。</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3.培養愛護生態環境的觀念並身體力行。</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（七）〈五柳先生傳〉：</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1.認識陶淵明及其人格特質。</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2.了解作者假託五柳先生立傳的用意及作法。</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3.體會作者純真淡泊、安貧樂道的情操。</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（八）〈牡蠣有容，珍珠乃大〉：</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1.了解有容乃大的義理。</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2.能透過觀察動物，獲得處世的啟發。</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3.培養面對挫折時的抗壓性。</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（九）〈謝天〉：</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1.了解作者對「謝天」的看法。</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2.能運用生活事例來說明道理。</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3.培養功成不居的美德與惜福感恩之心。</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（十）〈貓的天堂〉：</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1.認識本篇小說推展情節的方式。</w:t>
            </w:r>
          </w:p>
          <w:p w:rsidR="000760A4" w:rsidRPr="00E77F84" w:rsidRDefault="000760A4" w:rsidP="000760A4">
            <w:pPr>
              <w:rPr>
                <w:rFonts w:ascii="標楷體" w:eastAsia="標楷體" w:hAnsi="標楷體"/>
                <w:sz w:val="26"/>
                <w:szCs w:val="26"/>
              </w:rPr>
            </w:pPr>
            <w:r w:rsidRPr="00E77F84">
              <w:rPr>
                <w:rFonts w:ascii="標楷體" w:eastAsia="標楷體" w:hAnsi="標楷體" w:hint="eastAsia"/>
                <w:sz w:val="26"/>
                <w:szCs w:val="26"/>
              </w:rPr>
              <w:t>2.學習小說使用對比手法凸顯故事主題。</w:t>
            </w:r>
          </w:p>
          <w:p w:rsidR="000760A4" w:rsidRPr="004F4430" w:rsidRDefault="000760A4" w:rsidP="000760A4">
            <w:pPr>
              <w:rPr>
                <w:rFonts w:ascii="標楷體" w:eastAsia="標楷體" w:hAnsi="標楷體" w:hint="eastAsia"/>
                <w:sz w:val="26"/>
                <w:szCs w:val="26"/>
              </w:rPr>
            </w:pPr>
            <w:r w:rsidRPr="00E77F84">
              <w:rPr>
                <w:rFonts w:ascii="標楷體" w:eastAsia="標楷體" w:hAnsi="標楷體" w:hint="eastAsia"/>
                <w:sz w:val="26"/>
                <w:szCs w:val="26"/>
              </w:rPr>
              <w:t>3.學習評估不同生活方式做出選擇。</w:t>
            </w:r>
          </w:p>
        </w:tc>
      </w:tr>
      <w:tr w:rsidR="004F4430" w:rsidRPr="004F4430" w:rsidTr="00A66460">
        <w:trPr>
          <w:trHeight w:val="370"/>
        </w:trPr>
        <w:tc>
          <w:tcPr>
            <w:tcW w:w="1027" w:type="pct"/>
            <w:gridSpan w:val="2"/>
            <w:shd w:val="clear" w:color="auto" w:fill="F3F3F3"/>
            <w:vAlign w:val="center"/>
          </w:tcPr>
          <w:p w:rsidR="00A66460" w:rsidRPr="004F4430" w:rsidRDefault="00A66460" w:rsidP="00F75DA9">
            <w:pPr>
              <w:jc w:val="center"/>
              <w:rPr>
                <w:rFonts w:ascii="標楷體" w:eastAsia="標楷體" w:hAnsi="標楷體"/>
                <w:sz w:val="26"/>
                <w:szCs w:val="26"/>
              </w:rPr>
            </w:pPr>
            <w:r w:rsidRPr="004F4430">
              <w:rPr>
                <w:rFonts w:ascii="標楷體" w:eastAsia="標楷體" w:hAnsi="標楷體" w:cs="新細明體" w:hint="eastAsia"/>
                <w:sz w:val="26"/>
                <w:szCs w:val="26"/>
              </w:rPr>
              <w:lastRenderedPageBreak/>
              <w:t>教學進度</w:t>
            </w:r>
          </w:p>
        </w:tc>
        <w:tc>
          <w:tcPr>
            <w:tcW w:w="779" w:type="pct"/>
            <w:vMerge w:val="restart"/>
            <w:tcBorders>
              <w:right w:val="single" w:sz="4" w:space="0" w:color="auto"/>
            </w:tcBorders>
            <w:shd w:val="clear" w:color="auto" w:fill="F3F3F3"/>
            <w:vAlign w:val="center"/>
          </w:tcPr>
          <w:p w:rsidR="00A66460" w:rsidRPr="004F4430" w:rsidRDefault="00A66460" w:rsidP="00A66460">
            <w:pPr>
              <w:jc w:val="center"/>
              <w:rPr>
                <w:rFonts w:ascii="標楷體" w:eastAsia="標楷體" w:hAnsi="標楷體"/>
                <w:sz w:val="26"/>
                <w:szCs w:val="26"/>
              </w:rPr>
            </w:pPr>
            <w:r w:rsidRPr="004F4430">
              <w:rPr>
                <w:rFonts w:ascii="標楷體" w:eastAsia="標楷體" w:hAnsi="標楷體" w:hint="eastAsia"/>
                <w:sz w:val="26"/>
                <w:szCs w:val="26"/>
              </w:rPr>
              <w:t>核心素養</w:t>
            </w:r>
          </w:p>
        </w:tc>
        <w:tc>
          <w:tcPr>
            <w:tcW w:w="1355" w:type="pct"/>
            <w:gridSpan w:val="5"/>
            <w:vMerge w:val="restart"/>
            <w:tcBorders>
              <w:left w:val="single" w:sz="4" w:space="0" w:color="auto"/>
            </w:tcBorders>
            <w:shd w:val="clear" w:color="auto" w:fill="F3F3F3"/>
            <w:vAlign w:val="center"/>
          </w:tcPr>
          <w:p w:rsidR="00A66460" w:rsidRPr="004F4430" w:rsidRDefault="00A66460" w:rsidP="00F75DA9">
            <w:pPr>
              <w:jc w:val="center"/>
              <w:rPr>
                <w:rFonts w:ascii="標楷體" w:eastAsia="標楷體" w:hAnsi="標楷體"/>
                <w:sz w:val="26"/>
                <w:szCs w:val="26"/>
              </w:rPr>
            </w:pPr>
            <w:r w:rsidRPr="004F4430">
              <w:rPr>
                <w:rFonts w:ascii="標楷體" w:eastAsia="標楷體" w:hAnsi="標楷體" w:hint="eastAsia"/>
                <w:sz w:val="26"/>
                <w:szCs w:val="26"/>
              </w:rPr>
              <w:t>教學重點</w:t>
            </w:r>
          </w:p>
        </w:tc>
        <w:tc>
          <w:tcPr>
            <w:tcW w:w="811" w:type="pct"/>
            <w:vMerge w:val="restart"/>
            <w:shd w:val="clear" w:color="auto" w:fill="F3F3F3"/>
            <w:vAlign w:val="center"/>
          </w:tcPr>
          <w:p w:rsidR="00A66460" w:rsidRPr="004F4430" w:rsidRDefault="00A66460" w:rsidP="00F75DA9">
            <w:pPr>
              <w:jc w:val="center"/>
              <w:rPr>
                <w:rFonts w:ascii="標楷體" w:eastAsia="標楷體" w:hAnsi="標楷體"/>
                <w:sz w:val="26"/>
                <w:szCs w:val="26"/>
              </w:rPr>
            </w:pPr>
            <w:r w:rsidRPr="004F4430">
              <w:rPr>
                <w:rFonts w:ascii="標楷體" w:eastAsia="標楷體" w:hAnsi="標楷體" w:hint="eastAsia"/>
                <w:sz w:val="26"/>
                <w:szCs w:val="26"/>
              </w:rPr>
              <w:t>評量方式</w:t>
            </w:r>
          </w:p>
        </w:tc>
        <w:tc>
          <w:tcPr>
            <w:tcW w:w="1028" w:type="pct"/>
            <w:vMerge w:val="restart"/>
            <w:shd w:val="clear" w:color="auto" w:fill="F3F3F3"/>
            <w:vAlign w:val="center"/>
          </w:tcPr>
          <w:p w:rsidR="00A66460" w:rsidRPr="004F4430" w:rsidRDefault="00A66460" w:rsidP="00F75DA9">
            <w:pPr>
              <w:jc w:val="center"/>
              <w:rPr>
                <w:rFonts w:ascii="標楷體" w:eastAsia="標楷體" w:hAnsi="標楷體"/>
                <w:sz w:val="26"/>
                <w:szCs w:val="26"/>
              </w:rPr>
            </w:pPr>
            <w:r w:rsidRPr="004F4430">
              <w:rPr>
                <w:rFonts w:ascii="標楷體" w:eastAsia="標楷體" w:hAnsi="標楷體" w:hint="eastAsia"/>
                <w:sz w:val="26"/>
                <w:szCs w:val="26"/>
              </w:rPr>
              <w:t>議題融入/</w:t>
            </w:r>
          </w:p>
          <w:p w:rsidR="00A66460" w:rsidRPr="004F4430" w:rsidRDefault="00A66460" w:rsidP="00F75DA9">
            <w:pPr>
              <w:jc w:val="center"/>
              <w:rPr>
                <w:rFonts w:ascii="標楷體" w:eastAsia="標楷體" w:hAnsi="標楷體"/>
                <w:sz w:val="26"/>
                <w:szCs w:val="26"/>
              </w:rPr>
            </w:pPr>
            <w:r w:rsidRPr="004F4430">
              <w:rPr>
                <w:rFonts w:ascii="標楷體" w:eastAsia="標楷體" w:hAnsi="標楷體" w:hint="eastAsia"/>
                <w:sz w:val="26"/>
                <w:szCs w:val="26"/>
              </w:rPr>
              <w:lastRenderedPageBreak/>
              <w:t>跨領域(選填)</w:t>
            </w:r>
          </w:p>
        </w:tc>
      </w:tr>
      <w:tr w:rsidR="004F4430" w:rsidRPr="004F4430" w:rsidTr="00A66460">
        <w:trPr>
          <w:trHeight w:val="422"/>
        </w:trPr>
        <w:tc>
          <w:tcPr>
            <w:tcW w:w="364" w:type="pct"/>
            <w:tcBorders>
              <w:right w:val="single" w:sz="4" w:space="0" w:color="auto"/>
            </w:tcBorders>
            <w:shd w:val="clear" w:color="auto" w:fill="F3F3F3"/>
            <w:vAlign w:val="center"/>
          </w:tcPr>
          <w:p w:rsidR="00A66460" w:rsidRPr="004F4430" w:rsidRDefault="00A66460" w:rsidP="00F75DA9">
            <w:pPr>
              <w:jc w:val="center"/>
              <w:rPr>
                <w:rFonts w:ascii="標楷體" w:eastAsia="標楷體" w:hAnsi="標楷體"/>
                <w:sz w:val="26"/>
                <w:szCs w:val="26"/>
              </w:rPr>
            </w:pPr>
            <w:r w:rsidRPr="004F4430">
              <w:rPr>
                <w:rFonts w:ascii="標楷體" w:eastAsia="標楷體" w:hAnsi="標楷體" w:hint="eastAsia"/>
                <w:sz w:val="26"/>
                <w:szCs w:val="26"/>
              </w:rPr>
              <w:lastRenderedPageBreak/>
              <w:t>週</w:t>
            </w:r>
            <w:r w:rsidRPr="004F4430">
              <w:rPr>
                <w:rFonts w:ascii="標楷體" w:eastAsia="標楷體" w:hAnsi="標楷體"/>
                <w:sz w:val="26"/>
                <w:szCs w:val="26"/>
              </w:rPr>
              <w:t>次</w:t>
            </w:r>
          </w:p>
        </w:tc>
        <w:tc>
          <w:tcPr>
            <w:tcW w:w="663" w:type="pct"/>
            <w:tcBorders>
              <w:left w:val="single" w:sz="4" w:space="0" w:color="auto"/>
            </w:tcBorders>
            <w:shd w:val="clear" w:color="auto" w:fill="F3F3F3"/>
            <w:vAlign w:val="center"/>
          </w:tcPr>
          <w:p w:rsidR="00A66460" w:rsidRPr="004F4430" w:rsidRDefault="00A66460" w:rsidP="00F75DA9">
            <w:pPr>
              <w:jc w:val="center"/>
              <w:rPr>
                <w:rFonts w:ascii="標楷體" w:eastAsia="標楷體" w:hAnsi="標楷體"/>
                <w:sz w:val="26"/>
                <w:szCs w:val="26"/>
              </w:rPr>
            </w:pPr>
            <w:r w:rsidRPr="004F4430">
              <w:rPr>
                <w:rFonts w:ascii="標楷體" w:eastAsia="標楷體" w:hAnsi="標楷體" w:hint="eastAsia"/>
                <w:sz w:val="26"/>
                <w:szCs w:val="26"/>
              </w:rPr>
              <w:t>單元名稱</w:t>
            </w:r>
          </w:p>
        </w:tc>
        <w:tc>
          <w:tcPr>
            <w:tcW w:w="779" w:type="pct"/>
            <w:vMerge/>
            <w:tcBorders>
              <w:right w:val="single" w:sz="4" w:space="0" w:color="auto"/>
            </w:tcBorders>
            <w:shd w:val="clear" w:color="auto" w:fill="F3F3F3"/>
            <w:vAlign w:val="center"/>
          </w:tcPr>
          <w:p w:rsidR="00A66460" w:rsidRPr="004F4430" w:rsidRDefault="00A66460" w:rsidP="00F75DA9">
            <w:pPr>
              <w:jc w:val="center"/>
              <w:rPr>
                <w:rFonts w:ascii="標楷體" w:eastAsia="標楷體" w:hAnsi="標楷體" w:cs="新細明體"/>
                <w:sz w:val="26"/>
                <w:szCs w:val="26"/>
              </w:rPr>
            </w:pPr>
          </w:p>
        </w:tc>
        <w:tc>
          <w:tcPr>
            <w:tcW w:w="1355" w:type="pct"/>
            <w:gridSpan w:val="5"/>
            <w:vMerge/>
            <w:tcBorders>
              <w:left w:val="single" w:sz="4" w:space="0" w:color="auto"/>
            </w:tcBorders>
            <w:shd w:val="clear" w:color="auto" w:fill="F3F3F3"/>
            <w:vAlign w:val="center"/>
          </w:tcPr>
          <w:p w:rsidR="00A66460" w:rsidRPr="004F4430" w:rsidRDefault="00A66460" w:rsidP="00F75DA9">
            <w:pPr>
              <w:jc w:val="center"/>
              <w:rPr>
                <w:rFonts w:ascii="標楷體" w:eastAsia="標楷體" w:hAnsi="標楷體" w:cs="新細明體"/>
                <w:sz w:val="26"/>
                <w:szCs w:val="26"/>
              </w:rPr>
            </w:pPr>
          </w:p>
        </w:tc>
        <w:tc>
          <w:tcPr>
            <w:tcW w:w="811" w:type="pct"/>
            <w:vMerge/>
            <w:shd w:val="clear" w:color="auto" w:fill="F3F3F3"/>
            <w:vAlign w:val="center"/>
          </w:tcPr>
          <w:p w:rsidR="00A66460" w:rsidRPr="004F4430" w:rsidRDefault="00A66460" w:rsidP="00F75DA9">
            <w:pPr>
              <w:jc w:val="center"/>
              <w:rPr>
                <w:rFonts w:ascii="標楷體" w:eastAsia="標楷體" w:hAnsi="標楷體"/>
                <w:sz w:val="26"/>
                <w:szCs w:val="26"/>
              </w:rPr>
            </w:pPr>
          </w:p>
        </w:tc>
        <w:tc>
          <w:tcPr>
            <w:tcW w:w="1028" w:type="pct"/>
            <w:vMerge/>
            <w:shd w:val="clear" w:color="auto" w:fill="F3F3F3"/>
            <w:vAlign w:val="center"/>
          </w:tcPr>
          <w:p w:rsidR="00A66460" w:rsidRPr="004F4430" w:rsidRDefault="00A66460" w:rsidP="00F75DA9">
            <w:pPr>
              <w:jc w:val="center"/>
              <w:rPr>
                <w:rFonts w:ascii="標楷體" w:eastAsia="標楷體" w:hAnsi="標楷體"/>
                <w:sz w:val="26"/>
                <w:szCs w:val="26"/>
              </w:rPr>
            </w:pPr>
          </w:p>
        </w:tc>
      </w:tr>
      <w:tr w:rsidR="004B252C" w:rsidRPr="004F4430" w:rsidTr="00F75DA9">
        <w:trPr>
          <w:trHeight w:val="1827"/>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t>一</w:t>
            </w:r>
          </w:p>
        </w:tc>
        <w:tc>
          <w:tcPr>
            <w:tcW w:w="663"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第一課聲音鐘</w:t>
            </w:r>
          </w:p>
        </w:tc>
        <w:tc>
          <w:tcPr>
            <w:tcW w:w="779" w:type="pct"/>
            <w:tcBorders>
              <w:right w:val="single" w:sz="4" w:space="0" w:color="auto"/>
            </w:tcBorders>
          </w:tcPr>
          <w:p w:rsidR="004B252C" w:rsidRDefault="004B252C" w:rsidP="004B252C">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4B252C" w:rsidRDefault="004B252C" w:rsidP="004B252C">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4B252C" w:rsidRDefault="004B252C" w:rsidP="004B252C">
            <w:pPr>
              <w:jc w:val="both"/>
            </w:pPr>
            <w:r>
              <w:rPr>
                <w:rFonts w:ascii="標楷體" w:eastAsia="標楷體" w:hAnsi="標楷體" w:cs="新細明體" w:hint="eastAsia"/>
                <w:color w:val="000000"/>
                <w:sz w:val="26"/>
                <w:szCs w:val="26"/>
              </w:rPr>
              <w:t>國-J-B2 運用科技、資訊與各類媒體所提供的素材，進行檢索、統整、解釋及省思，並轉化成生活的能力與素養。</w:t>
            </w:r>
          </w:p>
          <w:p w:rsidR="004B252C" w:rsidRDefault="004B252C" w:rsidP="004B252C">
            <w:pPr>
              <w:jc w:val="both"/>
            </w:pPr>
            <w:r>
              <w:rPr>
                <w:rFonts w:ascii="標楷體" w:eastAsia="標楷體" w:hAnsi="標楷體" w:cs="新細明體" w:hint="eastAsia"/>
                <w:color w:val="000000"/>
                <w:sz w:val="26"/>
                <w:szCs w:val="26"/>
              </w:rPr>
              <w:t>國-J-C2 在國語文學習情境中，與他人合作學習，增進理解、溝通與包容</w:t>
            </w:r>
            <w:r>
              <w:rPr>
                <w:rFonts w:ascii="標楷體" w:eastAsia="標楷體" w:hAnsi="標楷體" w:cs="新細明體" w:hint="eastAsia"/>
                <w:color w:val="000000"/>
                <w:sz w:val="26"/>
                <w:szCs w:val="26"/>
              </w:rPr>
              <w:lastRenderedPageBreak/>
              <w:t>的能力，在生活中建立友善的人際關係。</w:t>
            </w:r>
          </w:p>
        </w:tc>
        <w:tc>
          <w:tcPr>
            <w:tcW w:w="1355" w:type="pct"/>
            <w:gridSpan w:val="5"/>
            <w:tcBorders>
              <w:left w:val="single" w:sz="4" w:space="0" w:color="auto"/>
            </w:tcBorders>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‧引起活動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1.請學生思考「聲音鐘」的「聲音」與「鐘」有何關聯？</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2.請學生回想生活中有哪些聲音能夠與時間、季節、特殊活動作連結。</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‧教學活動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1.認識作者──介紹「陳黎文學倉庫」的網站、作者的生平、重要文學作品和文學上的成就。</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2.講解課文，介紹文中出現過的臺灣民謠、小吃食物。</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3.介紹課文中易混淆字進行形音義比較說明。</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‧總結活動</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811"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1.學習單</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2.口語表達</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3.紙筆測驗</w:t>
            </w:r>
          </w:p>
        </w:tc>
        <w:tc>
          <w:tcPr>
            <w:tcW w:w="1028" w:type="pct"/>
          </w:tcPr>
          <w:p w:rsidR="004B252C" w:rsidRPr="008851CD" w:rsidRDefault="004B252C" w:rsidP="004B252C">
            <w:pPr>
              <w:spacing w:line="260" w:lineRule="exact"/>
              <w:jc w:val="both"/>
              <w:rPr>
                <w:rFonts w:ascii="標楷體" w:eastAsia="標楷體" w:hAnsi="標楷體"/>
              </w:rPr>
            </w:pPr>
          </w:p>
        </w:tc>
      </w:tr>
      <w:tr w:rsidR="004B252C" w:rsidRPr="004F4430" w:rsidTr="00F75DA9">
        <w:trPr>
          <w:trHeight w:val="1687"/>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t>二</w:t>
            </w:r>
          </w:p>
        </w:tc>
        <w:tc>
          <w:tcPr>
            <w:tcW w:w="663"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第一課聲音鐘</w:t>
            </w:r>
          </w:p>
        </w:tc>
        <w:tc>
          <w:tcPr>
            <w:tcW w:w="779" w:type="pct"/>
            <w:tcBorders>
              <w:right w:val="single" w:sz="4" w:space="0" w:color="auto"/>
            </w:tcBorders>
          </w:tcPr>
          <w:p w:rsidR="004B252C" w:rsidRDefault="004B252C" w:rsidP="004B252C">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4B252C" w:rsidRDefault="004B252C" w:rsidP="004B252C">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4B252C" w:rsidRDefault="004B252C" w:rsidP="004B252C">
            <w:pPr>
              <w:jc w:val="both"/>
            </w:pPr>
            <w:r>
              <w:rPr>
                <w:rFonts w:ascii="標楷體" w:eastAsia="標楷體" w:hAnsi="標楷體" w:cs="新細明體" w:hint="eastAsia"/>
                <w:color w:val="000000"/>
                <w:sz w:val="26"/>
                <w:szCs w:val="26"/>
              </w:rPr>
              <w:t>國-J-B2 運用科技、資訊與各類媒體所提供的素材，進行檢索、統整、解釋及省思，並轉化成生活的能力與素養。</w:t>
            </w:r>
          </w:p>
          <w:p w:rsidR="004B252C" w:rsidRDefault="004B252C" w:rsidP="004B252C">
            <w:pPr>
              <w:jc w:val="both"/>
            </w:pPr>
            <w:r>
              <w:rPr>
                <w:rFonts w:ascii="標楷體" w:eastAsia="標楷體" w:hAnsi="標楷體" w:cs="新細明體" w:hint="eastAsia"/>
                <w:color w:val="000000"/>
                <w:sz w:val="26"/>
                <w:szCs w:val="26"/>
              </w:rPr>
              <w:lastRenderedPageBreak/>
              <w:t>國-J-C2 在國語文學習情境中，與他人合作學習，增進理解、溝通與包容的能力，在生活中建立友善的人際關係。</w:t>
            </w:r>
          </w:p>
        </w:tc>
        <w:tc>
          <w:tcPr>
            <w:tcW w:w="1355" w:type="pct"/>
            <w:gridSpan w:val="5"/>
            <w:tcBorders>
              <w:left w:val="single" w:sz="4" w:space="0" w:color="auto"/>
            </w:tcBorders>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‧引起活動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播放叫賣聲，介紹走動巷弄間的叫賣文化與生活關係，引發學生興趣。</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‧教學活動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1.講解本課引用在文中的叫賣聲代表的生活文化、運用的前後呼應寫作效果。</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2.教師提問，讓學生想想生活中有哪些詞彙是來自外來語，配合課文及「語文充電站」介紹外來語，以「外來語換裝秀」題目作評量後的講解。</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3.讓學生聆聽「臺灣老聲音」，訓練聆聽訊息、掌握關鍵的能力。</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4.</w:t>
            </w:r>
            <w:r w:rsidRPr="003E6104">
              <w:rPr>
                <w:rFonts w:ascii="標楷體" w:eastAsia="標楷體" w:hAnsi="標楷體" w:cs="新細明體" w:hint="eastAsia"/>
                <w:color w:val="000000"/>
                <w:sz w:val="26"/>
                <w:szCs w:val="20"/>
              </w:rPr>
              <w:t>.</w:t>
            </w:r>
            <w:r w:rsidRPr="003E6104">
              <w:rPr>
                <w:rFonts w:ascii="標楷體" w:eastAsia="標楷體" w:hAnsi="標楷體" w:cs="新細明體" w:hint="eastAsia"/>
                <w:bCs/>
                <w:snapToGrid w:val="0"/>
                <w:color w:val="000000"/>
                <w:sz w:val="26"/>
                <w:szCs w:val="18"/>
              </w:rPr>
              <w:t>習作「點線面寫作策略」練習：以「生活中最難忘的聲音」為主題，完成短文寫作。</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‧總結活動</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811"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1.學習單</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2.口語表達</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3.紙筆測驗</w:t>
            </w:r>
          </w:p>
        </w:tc>
        <w:tc>
          <w:tcPr>
            <w:tcW w:w="1028" w:type="pct"/>
          </w:tcPr>
          <w:p w:rsidR="004B252C" w:rsidRPr="008851CD" w:rsidRDefault="004B252C" w:rsidP="004B252C">
            <w:pPr>
              <w:spacing w:line="260" w:lineRule="exact"/>
              <w:jc w:val="both"/>
              <w:rPr>
                <w:rFonts w:ascii="標楷體" w:eastAsia="標楷體" w:hAnsi="標楷體"/>
              </w:rPr>
            </w:pPr>
          </w:p>
        </w:tc>
      </w:tr>
      <w:tr w:rsidR="004B252C" w:rsidRPr="004F4430" w:rsidTr="00F75DA9">
        <w:trPr>
          <w:trHeight w:val="1808"/>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t>三</w:t>
            </w:r>
          </w:p>
        </w:tc>
        <w:tc>
          <w:tcPr>
            <w:tcW w:w="663"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第二課孩子的鐘塔</w:t>
            </w:r>
          </w:p>
        </w:tc>
        <w:tc>
          <w:tcPr>
            <w:tcW w:w="865" w:type="pct"/>
            <w:gridSpan w:val="5"/>
            <w:tcBorders>
              <w:right w:val="single" w:sz="4" w:space="0" w:color="auto"/>
            </w:tcBorders>
          </w:tcPr>
          <w:p w:rsidR="004B252C" w:rsidRDefault="004B252C" w:rsidP="004B252C">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p w:rsidR="004B252C" w:rsidRDefault="004B252C" w:rsidP="004B252C">
            <w:pPr>
              <w:jc w:val="both"/>
            </w:pPr>
            <w:r>
              <w:rPr>
                <w:rFonts w:ascii="標楷體" w:eastAsia="標楷體" w:hAnsi="標楷體" w:cs="新細明體" w:hint="eastAsia"/>
                <w:color w:val="000000"/>
                <w:sz w:val="26"/>
                <w:szCs w:val="26"/>
              </w:rPr>
              <w:t>國-J-C3 閱讀各類文本，探索不同文化的內涵，欣賞並尊重各國文化的差異性，了解與關懷多元文化的價值與意義。</w:t>
            </w:r>
          </w:p>
        </w:tc>
        <w:tc>
          <w:tcPr>
            <w:tcW w:w="1269" w:type="pct"/>
            <w:tcBorders>
              <w:left w:val="single" w:sz="4" w:space="0" w:color="auto"/>
            </w:tcBorders>
          </w:tcPr>
          <w:p w:rsidR="004B252C" w:rsidRPr="003E6104" w:rsidRDefault="004B252C" w:rsidP="004B252C">
            <w:pPr>
              <w:pBdr>
                <w:top w:val="nil"/>
                <w:left w:val="nil"/>
                <w:bottom w:val="nil"/>
                <w:right w:val="nil"/>
                <w:between w:val="nil"/>
              </w:pBdr>
              <w:spacing w:line="300" w:lineRule="exact"/>
              <w:jc w:val="both"/>
              <w:rPr>
                <w:sz w:val="20"/>
                <w:szCs w:val="20"/>
              </w:rPr>
            </w:pPr>
            <w:r w:rsidRPr="003E6104">
              <w:rPr>
                <w:rFonts w:ascii="標楷體" w:eastAsia="標楷體" w:hAnsi="標楷體" w:cs="新細明體" w:hint="eastAsia"/>
                <w:color w:val="000000"/>
                <w:sz w:val="26"/>
                <w:szCs w:val="20"/>
              </w:rPr>
              <w:t>‧引起活動</w:t>
            </w:r>
          </w:p>
          <w:p w:rsidR="004B252C" w:rsidRPr="003E6104" w:rsidRDefault="004B252C" w:rsidP="004B252C">
            <w:pPr>
              <w:pBdr>
                <w:top w:val="nil"/>
                <w:left w:val="nil"/>
                <w:bottom w:val="nil"/>
                <w:right w:val="nil"/>
                <w:between w:val="nil"/>
              </w:pBdr>
              <w:spacing w:line="300" w:lineRule="exact"/>
              <w:jc w:val="both"/>
              <w:rPr>
                <w:sz w:val="20"/>
                <w:szCs w:val="20"/>
              </w:rPr>
            </w:pPr>
            <w:r w:rsidRPr="003E6104">
              <w:rPr>
                <w:rFonts w:ascii="標楷體" w:eastAsia="標楷體" w:hAnsi="標楷體" w:cs="新細明體" w:hint="eastAsia"/>
                <w:color w:val="000000"/>
                <w:sz w:val="26"/>
                <w:szCs w:val="20"/>
              </w:rPr>
              <w:t>請學生搜尋器官捐贈資料，加以整理並簡介。</w:t>
            </w:r>
          </w:p>
          <w:p w:rsidR="004B252C" w:rsidRPr="003E6104" w:rsidRDefault="004B252C" w:rsidP="004B252C">
            <w:pPr>
              <w:pBdr>
                <w:top w:val="nil"/>
                <w:left w:val="nil"/>
                <w:bottom w:val="nil"/>
                <w:right w:val="nil"/>
                <w:between w:val="nil"/>
              </w:pBdr>
              <w:spacing w:line="300" w:lineRule="exact"/>
              <w:jc w:val="both"/>
              <w:rPr>
                <w:sz w:val="20"/>
                <w:szCs w:val="20"/>
              </w:rPr>
            </w:pPr>
          </w:p>
          <w:p w:rsidR="004B252C" w:rsidRPr="003E6104" w:rsidRDefault="004B252C" w:rsidP="004B252C">
            <w:pPr>
              <w:pBdr>
                <w:top w:val="nil"/>
                <w:left w:val="nil"/>
                <w:bottom w:val="nil"/>
                <w:right w:val="nil"/>
                <w:between w:val="nil"/>
              </w:pBdr>
              <w:spacing w:line="300" w:lineRule="exact"/>
              <w:jc w:val="both"/>
              <w:rPr>
                <w:sz w:val="20"/>
                <w:szCs w:val="20"/>
              </w:rPr>
            </w:pPr>
            <w:r w:rsidRPr="003E6104">
              <w:rPr>
                <w:rFonts w:ascii="標楷體" w:eastAsia="標楷體" w:hAnsi="標楷體" w:cs="新細明體" w:hint="eastAsia"/>
                <w:color w:val="000000"/>
                <w:sz w:val="26"/>
                <w:szCs w:val="20"/>
              </w:rPr>
              <w:t>‧教學活動</w:t>
            </w:r>
          </w:p>
          <w:p w:rsidR="004B252C" w:rsidRPr="003E6104" w:rsidRDefault="004B252C" w:rsidP="004B252C">
            <w:pPr>
              <w:pBdr>
                <w:top w:val="nil"/>
                <w:left w:val="nil"/>
                <w:bottom w:val="nil"/>
                <w:right w:val="nil"/>
                <w:between w:val="nil"/>
              </w:pBdr>
              <w:spacing w:line="300" w:lineRule="exact"/>
              <w:jc w:val="both"/>
              <w:rPr>
                <w:sz w:val="20"/>
                <w:szCs w:val="20"/>
              </w:rPr>
            </w:pPr>
            <w:r w:rsidRPr="003E6104">
              <w:rPr>
                <w:rFonts w:ascii="標楷體" w:eastAsia="標楷體" w:hAnsi="標楷體" w:cs="新細明體" w:hint="eastAsia"/>
                <w:bCs/>
                <w:snapToGrid w:val="0"/>
                <w:color w:val="000000"/>
                <w:sz w:val="26"/>
                <w:szCs w:val="20"/>
              </w:rPr>
              <w:t>1.</w:t>
            </w:r>
            <w:r w:rsidRPr="003E6104">
              <w:rPr>
                <w:rFonts w:ascii="標楷體" w:eastAsia="標楷體" w:hAnsi="標楷體" w:cs="新細明體" w:hint="eastAsia"/>
                <w:color w:val="000000"/>
                <w:sz w:val="26"/>
                <w:szCs w:val="20"/>
              </w:rPr>
              <w:t>介紹李黎的生平與寫作特色、創作歷程，並透過影音認識作者。</w:t>
            </w:r>
          </w:p>
          <w:p w:rsidR="004B252C" w:rsidRPr="003E6104" w:rsidRDefault="004B252C" w:rsidP="004B252C">
            <w:pPr>
              <w:spacing w:line="300" w:lineRule="exact"/>
              <w:jc w:val="both"/>
              <w:rPr>
                <w:sz w:val="20"/>
                <w:szCs w:val="20"/>
              </w:rPr>
            </w:pPr>
            <w:r w:rsidRPr="003E6104">
              <w:rPr>
                <w:rFonts w:ascii="標楷體" w:eastAsia="標楷體" w:hAnsi="標楷體" w:cs="新細明體" w:hint="eastAsia"/>
                <w:bCs/>
                <w:snapToGrid w:val="0"/>
                <w:color w:val="000000"/>
                <w:sz w:val="26"/>
                <w:szCs w:val="20"/>
              </w:rPr>
              <w:t>2.</w:t>
            </w:r>
            <w:r w:rsidRPr="003E6104">
              <w:rPr>
                <w:rFonts w:ascii="標楷體" w:eastAsia="標楷體" w:hAnsi="標楷體" w:cs="新細明體" w:hint="eastAsia"/>
                <w:color w:val="000000"/>
                <w:sz w:val="26"/>
                <w:szCs w:val="20"/>
              </w:rPr>
              <w:t>說明器官捐贈的概念。</w:t>
            </w:r>
          </w:p>
          <w:p w:rsidR="004B252C" w:rsidRPr="003E6104" w:rsidRDefault="004B252C" w:rsidP="004B252C">
            <w:pPr>
              <w:pBdr>
                <w:top w:val="nil"/>
                <w:left w:val="nil"/>
                <w:bottom w:val="nil"/>
                <w:right w:val="nil"/>
                <w:between w:val="nil"/>
              </w:pBdr>
              <w:spacing w:line="300" w:lineRule="exact"/>
              <w:jc w:val="both"/>
              <w:rPr>
                <w:sz w:val="20"/>
                <w:szCs w:val="20"/>
              </w:rPr>
            </w:pPr>
            <w:r w:rsidRPr="003E6104">
              <w:rPr>
                <w:rFonts w:ascii="標楷體" w:eastAsia="標楷體" w:hAnsi="標楷體" w:cs="新細明體" w:hint="eastAsia"/>
                <w:bCs/>
                <w:snapToGrid w:val="0"/>
                <w:color w:val="000000"/>
                <w:sz w:val="26"/>
                <w:szCs w:val="20"/>
              </w:rPr>
              <w:t>3.</w:t>
            </w:r>
            <w:r w:rsidRPr="003E6104">
              <w:rPr>
                <w:rFonts w:ascii="標楷體" w:eastAsia="標楷體" w:hAnsi="標楷體" w:cs="新細明體" w:hint="eastAsia"/>
                <w:color w:val="000000"/>
                <w:sz w:val="26"/>
                <w:szCs w:val="20"/>
              </w:rPr>
              <w:t>說明「尼可拉斯效應」之涵義。</w:t>
            </w:r>
          </w:p>
          <w:p w:rsidR="004B252C" w:rsidRPr="003E6104" w:rsidRDefault="004B252C" w:rsidP="004B252C">
            <w:pPr>
              <w:pBdr>
                <w:top w:val="nil"/>
                <w:left w:val="nil"/>
                <w:bottom w:val="nil"/>
                <w:right w:val="nil"/>
                <w:between w:val="nil"/>
              </w:pBdr>
              <w:spacing w:line="300" w:lineRule="exact"/>
              <w:jc w:val="both"/>
              <w:rPr>
                <w:sz w:val="20"/>
                <w:szCs w:val="20"/>
              </w:rPr>
            </w:pPr>
            <w:r w:rsidRPr="003E6104">
              <w:rPr>
                <w:rFonts w:ascii="標楷體" w:eastAsia="標楷體" w:hAnsi="標楷體" w:cs="新細明體" w:hint="eastAsia"/>
                <w:color w:val="000000"/>
                <w:sz w:val="26"/>
                <w:szCs w:val="20"/>
              </w:rPr>
              <w:t>4.連結自身經驗，請學生分享自己與親人相處的生活事例與切身感受。</w:t>
            </w:r>
          </w:p>
          <w:p w:rsidR="004B252C" w:rsidRPr="003E6104" w:rsidRDefault="004B252C" w:rsidP="004B252C">
            <w:pPr>
              <w:pBdr>
                <w:top w:val="nil"/>
                <w:left w:val="nil"/>
                <w:bottom w:val="nil"/>
                <w:right w:val="nil"/>
                <w:between w:val="nil"/>
              </w:pBdr>
              <w:spacing w:line="300" w:lineRule="exact"/>
              <w:jc w:val="both"/>
              <w:rPr>
                <w:sz w:val="20"/>
                <w:szCs w:val="20"/>
              </w:rPr>
            </w:pPr>
            <w:r w:rsidRPr="003E6104">
              <w:rPr>
                <w:rFonts w:ascii="標楷體" w:eastAsia="標楷體" w:hAnsi="標楷體" w:cs="新細明體" w:hint="eastAsia"/>
                <w:color w:val="000000"/>
                <w:sz w:val="26"/>
                <w:szCs w:val="20"/>
              </w:rPr>
              <w:t>5.閱讀文本內容後，請學生設身處地、感同身受，能理解生命教育之意義。</w:t>
            </w:r>
          </w:p>
          <w:p w:rsidR="004B252C" w:rsidRPr="003E6104" w:rsidRDefault="004B252C" w:rsidP="004B252C">
            <w:pPr>
              <w:pBdr>
                <w:top w:val="nil"/>
                <w:left w:val="nil"/>
                <w:bottom w:val="nil"/>
                <w:right w:val="nil"/>
                <w:between w:val="nil"/>
              </w:pBdr>
              <w:spacing w:line="300" w:lineRule="exact"/>
              <w:jc w:val="both"/>
              <w:rPr>
                <w:sz w:val="20"/>
                <w:szCs w:val="20"/>
              </w:rPr>
            </w:pPr>
          </w:p>
          <w:p w:rsidR="004B252C" w:rsidRPr="003E6104" w:rsidRDefault="004B252C" w:rsidP="004B252C">
            <w:pPr>
              <w:pBdr>
                <w:top w:val="nil"/>
                <w:left w:val="nil"/>
                <w:bottom w:val="nil"/>
                <w:right w:val="nil"/>
                <w:between w:val="nil"/>
              </w:pBdr>
              <w:spacing w:line="300" w:lineRule="exact"/>
              <w:jc w:val="both"/>
              <w:rPr>
                <w:sz w:val="20"/>
                <w:szCs w:val="20"/>
              </w:rPr>
            </w:pPr>
            <w:r w:rsidRPr="003E6104">
              <w:rPr>
                <w:rFonts w:ascii="標楷體" w:eastAsia="標楷體" w:hAnsi="標楷體" w:cs="新細明體" w:hint="eastAsia"/>
                <w:color w:val="000000"/>
                <w:sz w:val="26"/>
                <w:szCs w:val="20"/>
              </w:rPr>
              <w:t>‧總結活動</w:t>
            </w:r>
          </w:p>
          <w:p w:rsidR="004B252C" w:rsidRPr="003E6104" w:rsidRDefault="004B252C" w:rsidP="004B252C">
            <w:pPr>
              <w:pBdr>
                <w:top w:val="nil"/>
                <w:left w:val="nil"/>
                <w:bottom w:val="nil"/>
                <w:right w:val="nil"/>
                <w:between w:val="nil"/>
              </w:pBdr>
              <w:spacing w:line="300" w:lineRule="exact"/>
              <w:jc w:val="both"/>
              <w:rPr>
                <w:rFonts w:ascii="新細明體" w:hAnsi="新細明體"/>
                <w:bCs/>
                <w:snapToGrid w:val="0"/>
                <w:sz w:val="20"/>
                <w:szCs w:val="18"/>
              </w:rPr>
            </w:pPr>
            <w:r w:rsidRPr="003E6104">
              <w:rPr>
                <w:rFonts w:ascii="標楷體" w:eastAsia="標楷體" w:hAnsi="標楷體" w:cs="新細明體" w:hint="eastAsia"/>
                <w:color w:val="000000"/>
                <w:sz w:val="26"/>
                <w:szCs w:val="20"/>
              </w:rPr>
              <w:t>針對本課已經習得的知識加以評量，檢測其學習狀況，並針對同學該次評量不足的部分予以加強。</w:t>
            </w:r>
          </w:p>
        </w:tc>
        <w:tc>
          <w:tcPr>
            <w:tcW w:w="811"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1.口語表達</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2.學習單</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3.紙筆測驗</w:t>
            </w:r>
          </w:p>
        </w:tc>
        <w:tc>
          <w:tcPr>
            <w:tcW w:w="1028" w:type="pct"/>
          </w:tcPr>
          <w:p w:rsidR="004B252C" w:rsidRPr="008851CD" w:rsidRDefault="004B252C" w:rsidP="004B252C">
            <w:pPr>
              <w:spacing w:line="300" w:lineRule="exact"/>
              <w:jc w:val="both"/>
              <w:rPr>
                <w:rFonts w:ascii="標楷體" w:eastAsia="標楷體" w:hAnsi="標楷體"/>
                <w:b/>
                <w:bCs/>
                <w:snapToGrid w:val="0"/>
              </w:rPr>
            </w:pPr>
            <w:r w:rsidRPr="008851CD">
              <w:rPr>
                <w:rFonts w:ascii="標楷體" w:eastAsia="標楷體" w:hAnsi="標楷體" w:hint="eastAsia"/>
                <w:b/>
                <w:bCs/>
                <w:snapToGrid w:val="0"/>
              </w:rPr>
              <w:t>【家庭教育】</w:t>
            </w:r>
          </w:p>
          <w:p w:rsidR="004B252C" w:rsidRPr="008851CD" w:rsidRDefault="004B252C" w:rsidP="004B252C">
            <w:pPr>
              <w:spacing w:line="260" w:lineRule="exact"/>
              <w:jc w:val="both"/>
              <w:rPr>
                <w:rFonts w:ascii="標楷體" w:eastAsia="標楷體" w:hAnsi="標楷體"/>
              </w:rPr>
            </w:pPr>
            <w:r w:rsidRPr="008851CD">
              <w:rPr>
                <w:rFonts w:ascii="標楷體" w:eastAsia="標楷體" w:hAnsi="標楷體" w:hint="eastAsia"/>
                <w:bCs/>
                <w:snapToGrid w:val="0"/>
              </w:rPr>
              <w:t>家J2 探討社會與自然環境對個人及家庭的影響。</w:t>
            </w:r>
          </w:p>
        </w:tc>
      </w:tr>
      <w:tr w:rsidR="004B252C" w:rsidRPr="004F4430" w:rsidTr="00F75DA9">
        <w:trPr>
          <w:trHeight w:val="1537"/>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lastRenderedPageBreak/>
              <w:t>四</w:t>
            </w:r>
          </w:p>
        </w:tc>
        <w:tc>
          <w:tcPr>
            <w:tcW w:w="663" w:type="pct"/>
          </w:tcPr>
          <w:p w:rsidR="004B252C" w:rsidRPr="003E6104" w:rsidRDefault="004B252C" w:rsidP="004B252C">
            <w:pPr>
              <w:spacing w:line="260" w:lineRule="exact"/>
              <w:ind w:leftChars="17" w:left="42" w:hanging="1"/>
              <w:jc w:val="both"/>
              <w:rPr>
                <w:bCs/>
                <w:sz w:val="20"/>
                <w:szCs w:val="20"/>
              </w:rPr>
            </w:pPr>
            <w:r w:rsidRPr="003E6104">
              <w:rPr>
                <w:rFonts w:ascii="標楷體" w:eastAsia="標楷體" w:hAnsi="標楷體" w:cs="新細明體" w:hint="eastAsia"/>
                <w:bCs/>
                <w:color w:val="000000"/>
                <w:sz w:val="26"/>
                <w:szCs w:val="20"/>
              </w:rPr>
              <w:t>第二課</w:t>
            </w:r>
          </w:p>
          <w:p w:rsidR="004B252C" w:rsidRPr="003E6104" w:rsidRDefault="004B252C" w:rsidP="004B252C">
            <w:pPr>
              <w:spacing w:line="260" w:lineRule="exact"/>
              <w:ind w:leftChars="17" w:left="42" w:hanging="1"/>
              <w:jc w:val="both"/>
              <w:rPr>
                <w:bCs/>
                <w:snapToGrid w:val="0"/>
                <w:sz w:val="20"/>
                <w:szCs w:val="20"/>
              </w:rPr>
            </w:pPr>
            <w:r w:rsidRPr="003E6104">
              <w:rPr>
                <w:rFonts w:ascii="標楷體" w:eastAsia="標楷體" w:hAnsi="標楷體" w:cs="新細明體" w:hint="eastAsia"/>
                <w:bCs/>
                <w:color w:val="000000"/>
                <w:sz w:val="26"/>
                <w:szCs w:val="20"/>
              </w:rPr>
              <w:t>孩子的鐘塔</w:t>
            </w:r>
          </w:p>
        </w:tc>
        <w:tc>
          <w:tcPr>
            <w:tcW w:w="865" w:type="pct"/>
            <w:gridSpan w:val="5"/>
            <w:tcBorders>
              <w:right w:val="single" w:sz="4" w:space="0" w:color="auto"/>
            </w:tcBorders>
          </w:tcPr>
          <w:p w:rsidR="004B252C" w:rsidRDefault="004B252C" w:rsidP="004B252C">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p w:rsidR="004B252C" w:rsidRDefault="004B252C" w:rsidP="004B252C">
            <w:pPr>
              <w:jc w:val="both"/>
            </w:pPr>
            <w:r>
              <w:rPr>
                <w:rFonts w:ascii="標楷體" w:eastAsia="標楷體" w:hAnsi="標楷體" w:cs="新細明體" w:hint="eastAsia"/>
                <w:color w:val="000000"/>
                <w:sz w:val="26"/>
                <w:szCs w:val="26"/>
              </w:rPr>
              <w:t>國-J-C3 閱讀各類文本，探索不同文化的內涵，欣賞並尊重各國文化的差異性，了解與關懷多元文化的價值與意義。</w:t>
            </w:r>
          </w:p>
        </w:tc>
        <w:tc>
          <w:tcPr>
            <w:tcW w:w="1269" w:type="pct"/>
            <w:tcBorders>
              <w:left w:val="single" w:sz="4" w:space="0" w:color="auto"/>
            </w:tcBorders>
          </w:tcPr>
          <w:p w:rsidR="004B252C" w:rsidRPr="003E6104" w:rsidRDefault="004B252C" w:rsidP="004B252C">
            <w:pPr>
              <w:pBdr>
                <w:top w:val="nil"/>
                <w:left w:val="nil"/>
                <w:bottom w:val="nil"/>
                <w:right w:val="nil"/>
                <w:between w:val="nil"/>
              </w:pBdr>
              <w:spacing w:line="300" w:lineRule="exact"/>
              <w:jc w:val="both"/>
              <w:rPr>
                <w:bCs/>
                <w:snapToGrid w:val="0"/>
                <w:sz w:val="20"/>
                <w:szCs w:val="20"/>
              </w:rPr>
            </w:pPr>
            <w:r w:rsidRPr="003E6104">
              <w:rPr>
                <w:rFonts w:ascii="標楷體" w:eastAsia="標楷體" w:hAnsi="標楷體" w:cs="新細明體" w:hint="eastAsia"/>
                <w:bCs/>
                <w:snapToGrid w:val="0"/>
                <w:color w:val="000000"/>
                <w:sz w:val="26"/>
                <w:szCs w:val="20"/>
              </w:rPr>
              <w:t>‧引起活動</w:t>
            </w:r>
          </w:p>
          <w:p w:rsidR="004B252C" w:rsidRPr="003E6104" w:rsidRDefault="004B252C" w:rsidP="004B252C">
            <w:pPr>
              <w:pBdr>
                <w:top w:val="nil"/>
                <w:left w:val="nil"/>
                <w:bottom w:val="nil"/>
                <w:right w:val="nil"/>
                <w:between w:val="nil"/>
              </w:pBdr>
              <w:spacing w:line="300" w:lineRule="exact"/>
              <w:jc w:val="both"/>
              <w:rPr>
                <w:bCs/>
                <w:snapToGrid w:val="0"/>
                <w:sz w:val="20"/>
                <w:szCs w:val="20"/>
              </w:rPr>
            </w:pPr>
            <w:r w:rsidRPr="003E6104">
              <w:rPr>
                <w:rFonts w:ascii="標楷體" w:eastAsia="標楷體" w:hAnsi="標楷體" w:cs="新細明體" w:hint="eastAsia"/>
                <w:bCs/>
                <w:snapToGrid w:val="0"/>
                <w:color w:val="000000"/>
                <w:sz w:val="26"/>
                <w:szCs w:val="20"/>
              </w:rPr>
              <w:t>請學生分段誦讀〈孩子的鐘塔〉。</w:t>
            </w:r>
          </w:p>
          <w:p w:rsidR="004B252C" w:rsidRPr="003E6104" w:rsidRDefault="004B252C" w:rsidP="004B252C">
            <w:pPr>
              <w:pBdr>
                <w:top w:val="nil"/>
                <w:left w:val="nil"/>
                <w:bottom w:val="nil"/>
                <w:right w:val="nil"/>
                <w:between w:val="nil"/>
              </w:pBdr>
              <w:spacing w:line="300" w:lineRule="exact"/>
              <w:jc w:val="both"/>
              <w:rPr>
                <w:bCs/>
                <w:snapToGrid w:val="0"/>
                <w:sz w:val="20"/>
                <w:szCs w:val="20"/>
              </w:rPr>
            </w:pPr>
          </w:p>
          <w:p w:rsidR="004B252C" w:rsidRPr="003E6104" w:rsidRDefault="004B252C" w:rsidP="004B252C">
            <w:pPr>
              <w:pBdr>
                <w:top w:val="nil"/>
                <w:left w:val="nil"/>
                <w:bottom w:val="nil"/>
                <w:right w:val="nil"/>
                <w:between w:val="nil"/>
              </w:pBdr>
              <w:spacing w:line="300" w:lineRule="exact"/>
              <w:jc w:val="both"/>
              <w:rPr>
                <w:bCs/>
                <w:snapToGrid w:val="0"/>
                <w:sz w:val="20"/>
                <w:szCs w:val="20"/>
              </w:rPr>
            </w:pPr>
            <w:r w:rsidRPr="003E6104">
              <w:rPr>
                <w:rFonts w:ascii="標楷體" w:eastAsia="標楷體" w:hAnsi="標楷體" w:cs="新細明體" w:hint="eastAsia"/>
                <w:bCs/>
                <w:snapToGrid w:val="0"/>
                <w:color w:val="000000"/>
                <w:sz w:val="26"/>
                <w:szCs w:val="20"/>
              </w:rPr>
              <w:t>‧教學活動</w:t>
            </w:r>
          </w:p>
          <w:p w:rsidR="004B252C" w:rsidRPr="003E6104" w:rsidRDefault="004B252C" w:rsidP="004B252C">
            <w:pPr>
              <w:pBdr>
                <w:top w:val="nil"/>
                <w:left w:val="nil"/>
                <w:bottom w:val="nil"/>
                <w:right w:val="nil"/>
                <w:between w:val="nil"/>
              </w:pBdr>
              <w:spacing w:line="300" w:lineRule="exact"/>
              <w:jc w:val="both"/>
              <w:rPr>
                <w:bCs/>
                <w:snapToGrid w:val="0"/>
                <w:sz w:val="20"/>
                <w:szCs w:val="20"/>
              </w:rPr>
            </w:pPr>
            <w:r w:rsidRPr="003E6104">
              <w:rPr>
                <w:rFonts w:ascii="標楷體" w:eastAsia="標楷體" w:hAnsi="標楷體" w:cs="新細明體" w:hint="eastAsia"/>
                <w:bCs/>
                <w:snapToGrid w:val="0"/>
                <w:color w:val="000000"/>
                <w:sz w:val="26"/>
                <w:szCs w:val="20"/>
              </w:rPr>
              <w:t>1.根據文章內容進行提問教學，並帶領學生體會文字背後的意境。</w:t>
            </w:r>
          </w:p>
          <w:p w:rsidR="004B252C" w:rsidRPr="003E6104" w:rsidRDefault="004B252C" w:rsidP="004B252C">
            <w:pPr>
              <w:pBdr>
                <w:top w:val="nil"/>
                <w:left w:val="nil"/>
                <w:bottom w:val="nil"/>
                <w:right w:val="nil"/>
                <w:between w:val="nil"/>
              </w:pBdr>
              <w:spacing w:line="300" w:lineRule="exact"/>
              <w:jc w:val="both"/>
              <w:rPr>
                <w:bCs/>
                <w:snapToGrid w:val="0"/>
                <w:sz w:val="20"/>
                <w:szCs w:val="20"/>
              </w:rPr>
            </w:pPr>
            <w:r w:rsidRPr="003E6104">
              <w:rPr>
                <w:rFonts w:ascii="標楷體" w:eastAsia="標楷體" w:hAnsi="標楷體" w:cs="新細明體" w:hint="eastAsia"/>
                <w:bCs/>
                <w:snapToGrid w:val="0"/>
                <w:color w:val="000000"/>
                <w:sz w:val="26"/>
                <w:szCs w:val="20"/>
              </w:rPr>
              <w:t>2.分析寫作手法：以</w:t>
            </w:r>
            <w:r w:rsidRPr="003E6104">
              <w:rPr>
                <w:rFonts w:ascii="標楷體" w:eastAsia="標楷體" w:hAnsi="標楷體" w:cs="新細明體" w:hint="eastAsia"/>
                <w:bCs/>
                <w:snapToGrid w:val="0"/>
                <w:color w:val="000000"/>
                <w:sz w:val="26"/>
                <w:szCs w:val="18"/>
              </w:rPr>
              <w:t>「藉事抒懷」的表現手法</w:t>
            </w:r>
            <w:r w:rsidRPr="003E6104">
              <w:rPr>
                <w:rFonts w:ascii="標楷體" w:eastAsia="標楷體" w:hAnsi="標楷體" w:cs="新細明體" w:hint="eastAsia"/>
                <w:bCs/>
                <w:snapToGrid w:val="0"/>
                <w:color w:val="000000"/>
                <w:sz w:val="26"/>
                <w:szCs w:val="20"/>
              </w:rPr>
              <w:t>，使文句變得更為深入、真摯。</w:t>
            </w:r>
          </w:p>
          <w:p w:rsidR="004B252C" w:rsidRPr="003E6104" w:rsidRDefault="004B252C" w:rsidP="004B252C">
            <w:pPr>
              <w:pBdr>
                <w:top w:val="nil"/>
                <w:left w:val="nil"/>
                <w:bottom w:val="nil"/>
                <w:right w:val="nil"/>
                <w:between w:val="nil"/>
              </w:pBdr>
              <w:spacing w:line="300" w:lineRule="exact"/>
              <w:jc w:val="both"/>
              <w:rPr>
                <w:rFonts w:ascii="新細明體" w:hAnsi="新細明體"/>
                <w:bCs/>
                <w:snapToGrid w:val="0"/>
                <w:sz w:val="20"/>
                <w:szCs w:val="18"/>
              </w:rPr>
            </w:pPr>
            <w:r w:rsidRPr="003E6104">
              <w:rPr>
                <w:rFonts w:ascii="標楷體" w:eastAsia="標楷體" w:hAnsi="標楷體" w:cs="新細明體" w:hint="eastAsia"/>
                <w:bCs/>
                <w:snapToGrid w:val="0"/>
                <w:color w:val="000000"/>
                <w:sz w:val="26"/>
                <w:szCs w:val="20"/>
              </w:rPr>
              <w:t>3.</w:t>
            </w:r>
            <w:r w:rsidRPr="003E6104">
              <w:rPr>
                <w:rFonts w:ascii="標楷體" w:eastAsia="標楷體" w:hAnsi="標楷體" w:cs="新細明體" w:hint="eastAsia"/>
                <w:bCs/>
                <w:snapToGrid w:val="0"/>
                <w:color w:val="000000"/>
                <w:sz w:val="26"/>
                <w:szCs w:val="18"/>
              </w:rPr>
              <w:t>請學生分享自己的親身經歷、生活實例，或是報章媒體的相關報導，藉此讓學生了解人間處處是溫情。</w:t>
            </w:r>
          </w:p>
          <w:p w:rsidR="004B252C" w:rsidRPr="003E6104" w:rsidRDefault="004B252C" w:rsidP="004B252C">
            <w:pPr>
              <w:pBdr>
                <w:top w:val="nil"/>
                <w:left w:val="nil"/>
                <w:bottom w:val="nil"/>
                <w:right w:val="nil"/>
                <w:between w:val="nil"/>
              </w:pBdr>
              <w:spacing w:line="300" w:lineRule="exact"/>
              <w:jc w:val="both"/>
              <w:rPr>
                <w:rFonts w:ascii="新細明體" w:hAnsi="新細明體"/>
                <w:bCs/>
                <w:snapToGrid w:val="0"/>
                <w:sz w:val="20"/>
                <w:szCs w:val="18"/>
              </w:rPr>
            </w:pPr>
            <w:r w:rsidRPr="003E6104">
              <w:rPr>
                <w:rFonts w:ascii="標楷體" w:eastAsia="標楷體" w:hAnsi="標楷體" w:cs="新細明體" w:hint="eastAsia"/>
                <w:color w:val="000000"/>
                <w:sz w:val="26"/>
                <w:szCs w:val="20"/>
              </w:rPr>
              <w:t>4.</w:t>
            </w:r>
            <w:r w:rsidRPr="003E6104">
              <w:rPr>
                <w:rFonts w:ascii="標楷體" w:eastAsia="標楷體" w:hAnsi="標楷體" w:cs="新細明體" w:hint="eastAsia"/>
                <w:bCs/>
                <w:snapToGrid w:val="0"/>
                <w:color w:val="000000"/>
                <w:sz w:val="26"/>
                <w:szCs w:val="18"/>
              </w:rPr>
              <w:t>課本「讀後檢測站」、「問題與討論」、「應用練習」等分析討論。</w:t>
            </w:r>
          </w:p>
          <w:p w:rsidR="004B252C" w:rsidRPr="003E6104" w:rsidRDefault="004B252C" w:rsidP="004B252C">
            <w:pPr>
              <w:pBdr>
                <w:top w:val="nil"/>
                <w:left w:val="nil"/>
                <w:bottom w:val="nil"/>
                <w:right w:val="nil"/>
                <w:between w:val="nil"/>
              </w:pBdr>
              <w:spacing w:line="300" w:lineRule="exact"/>
              <w:jc w:val="both"/>
              <w:rPr>
                <w:bCs/>
                <w:snapToGrid w:val="0"/>
                <w:sz w:val="20"/>
                <w:szCs w:val="20"/>
              </w:rPr>
            </w:pPr>
          </w:p>
          <w:p w:rsidR="004B252C" w:rsidRPr="003E6104" w:rsidRDefault="004B252C" w:rsidP="004B252C">
            <w:pPr>
              <w:pBdr>
                <w:top w:val="nil"/>
                <w:left w:val="nil"/>
                <w:bottom w:val="nil"/>
                <w:right w:val="nil"/>
                <w:between w:val="nil"/>
              </w:pBdr>
              <w:spacing w:line="300" w:lineRule="exact"/>
              <w:jc w:val="both"/>
              <w:rPr>
                <w:rFonts w:ascii="新細明體" w:hAnsi="新細明體"/>
                <w:bCs/>
                <w:snapToGrid w:val="0"/>
                <w:sz w:val="20"/>
                <w:szCs w:val="18"/>
              </w:rPr>
            </w:pPr>
            <w:r w:rsidRPr="003E6104">
              <w:rPr>
                <w:rFonts w:ascii="標楷體" w:eastAsia="標楷體" w:hAnsi="標楷體" w:cs="新細明體" w:hint="eastAsia"/>
                <w:bCs/>
                <w:snapToGrid w:val="0"/>
                <w:color w:val="000000"/>
                <w:sz w:val="26"/>
                <w:szCs w:val="20"/>
              </w:rPr>
              <w:t>‧</w:t>
            </w:r>
            <w:r w:rsidRPr="003E6104">
              <w:rPr>
                <w:rFonts w:ascii="標楷體" w:eastAsia="標楷體" w:hAnsi="標楷體" w:cs="新細明體" w:hint="eastAsia"/>
                <w:bCs/>
                <w:snapToGrid w:val="0"/>
                <w:color w:val="000000"/>
                <w:sz w:val="26"/>
                <w:szCs w:val="18"/>
              </w:rPr>
              <w:t>總結活動</w:t>
            </w:r>
          </w:p>
          <w:p w:rsidR="004B252C" w:rsidRPr="003E6104" w:rsidRDefault="004B252C" w:rsidP="004B252C">
            <w:pPr>
              <w:spacing w:line="300" w:lineRule="exact"/>
              <w:jc w:val="both"/>
            </w:pPr>
            <w:r w:rsidRPr="003E6104">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811" w:type="pct"/>
          </w:tcPr>
          <w:p w:rsidR="004B252C" w:rsidRPr="003E6104" w:rsidRDefault="004B252C" w:rsidP="004B252C">
            <w:pPr>
              <w:pBdr>
                <w:top w:val="nil"/>
                <w:left w:val="nil"/>
                <w:bottom w:val="nil"/>
                <w:right w:val="nil"/>
                <w:between w:val="nil"/>
              </w:pBdr>
              <w:spacing w:line="240" w:lineRule="exact"/>
              <w:jc w:val="both"/>
              <w:rPr>
                <w:bCs/>
                <w:snapToGrid w:val="0"/>
                <w:sz w:val="20"/>
                <w:szCs w:val="20"/>
              </w:rPr>
            </w:pPr>
            <w:r w:rsidRPr="003E6104">
              <w:rPr>
                <w:rFonts w:ascii="標楷體" w:eastAsia="標楷體" w:hAnsi="標楷體" w:cs="新細明體" w:hint="eastAsia"/>
                <w:bCs/>
                <w:snapToGrid w:val="0"/>
                <w:color w:val="000000"/>
                <w:sz w:val="26"/>
                <w:szCs w:val="20"/>
              </w:rPr>
              <w:t>1.作業呈現</w:t>
            </w:r>
          </w:p>
          <w:p w:rsidR="004B252C" w:rsidRPr="003E6104" w:rsidRDefault="004B252C" w:rsidP="004B252C">
            <w:pPr>
              <w:pBdr>
                <w:top w:val="nil"/>
                <w:left w:val="nil"/>
                <w:bottom w:val="nil"/>
                <w:right w:val="nil"/>
                <w:between w:val="nil"/>
              </w:pBdr>
              <w:spacing w:line="240" w:lineRule="exact"/>
              <w:jc w:val="both"/>
              <w:rPr>
                <w:bCs/>
                <w:snapToGrid w:val="0"/>
                <w:sz w:val="20"/>
                <w:szCs w:val="20"/>
              </w:rPr>
            </w:pPr>
            <w:r w:rsidRPr="003E6104">
              <w:rPr>
                <w:rFonts w:ascii="標楷體" w:eastAsia="標楷體" w:hAnsi="標楷體" w:cs="新細明體" w:hint="eastAsia"/>
                <w:bCs/>
                <w:snapToGrid w:val="0"/>
                <w:color w:val="000000"/>
                <w:sz w:val="26"/>
                <w:szCs w:val="20"/>
              </w:rPr>
              <w:t>2.口語表達</w:t>
            </w:r>
          </w:p>
          <w:p w:rsidR="004B252C" w:rsidRPr="003E6104" w:rsidRDefault="004B252C" w:rsidP="004B252C">
            <w:pPr>
              <w:pBdr>
                <w:top w:val="nil"/>
                <w:left w:val="nil"/>
                <w:bottom w:val="nil"/>
                <w:right w:val="nil"/>
                <w:between w:val="nil"/>
              </w:pBdr>
              <w:spacing w:line="240" w:lineRule="exact"/>
              <w:jc w:val="both"/>
              <w:rPr>
                <w:rFonts w:ascii="新細明體" w:hAnsi="新細明體" w:cs="新細明體"/>
                <w:sz w:val="20"/>
                <w:szCs w:val="20"/>
              </w:rPr>
            </w:pPr>
            <w:r w:rsidRPr="003E6104">
              <w:rPr>
                <w:rFonts w:ascii="標楷體" w:eastAsia="標楷體" w:hAnsi="標楷體" w:cs="新細明體" w:hint="eastAsia"/>
                <w:bCs/>
                <w:snapToGrid w:val="0"/>
                <w:color w:val="000000"/>
                <w:sz w:val="26"/>
                <w:szCs w:val="20"/>
              </w:rPr>
              <w:t>3.文章朗誦</w:t>
            </w:r>
          </w:p>
        </w:tc>
        <w:tc>
          <w:tcPr>
            <w:tcW w:w="1028" w:type="pct"/>
          </w:tcPr>
          <w:p w:rsidR="004B252C" w:rsidRPr="008851CD" w:rsidRDefault="004B252C" w:rsidP="004B252C">
            <w:pPr>
              <w:spacing w:line="300" w:lineRule="exact"/>
              <w:jc w:val="both"/>
              <w:rPr>
                <w:rFonts w:ascii="標楷體" w:eastAsia="標楷體" w:hAnsi="標楷體" w:cs="新細明體"/>
              </w:rPr>
            </w:pPr>
          </w:p>
        </w:tc>
      </w:tr>
      <w:tr w:rsidR="004B252C" w:rsidRPr="004F4430" w:rsidTr="00F75DA9">
        <w:trPr>
          <w:trHeight w:val="1558"/>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t>五</w:t>
            </w:r>
          </w:p>
        </w:tc>
        <w:tc>
          <w:tcPr>
            <w:tcW w:w="663"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第三課紙船印象</w:t>
            </w:r>
          </w:p>
        </w:tc>
        <w:tc>
          <w:tcPr>
            <w:tcW w:w="865" w:type="pct"/>
            <w:gridSpan w:val="5"/>
            <w:tcBorders>
              <w:right w:val="single" w:sz="4" w:space="0" w:color="auto"/>
            </w:tcBorders>
          </w:tcPr>
          <w:p w:rsidR="004B252C" w:rsidRDefault="004B252C" w:rsidP="004B252C">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4B252C" w:rsidRDefault="004B252C" w:rsidP="004B252C">
            <w:pPr>
              <w:jc w:val="both"/>
            </w:pPr>
            <w:r>
              <w:rPr>
                <w:rFonts w:ascii="標楷體" w:eastAsia="標楷體" w:hAnsi="標楷體" w:cs="新細明體" w:hint="eastAsia"/>
                <w:color w:val="000000"/>
                <w:sz w:val="26"/>
                <w:szCs w:val="26"/>
              </w:rPr>
              <w:lastRenderedPageBreak/>
              <w:t>國-J-B1 運用國語文表情達意，增進閱讀理解，進而提升欣賞及評析文本的能力，並能傾聽他人的需求、理解他人的觀點，達到良性的人我溝通與互動。</w:t>
            </w:r>
          </w:p>
          <w:p w:rsidR="004B252C" w:rsidRDefault="004B252C" w:rsidP="004B252C">
            <w:pPr>
              <w:jc w:val="both"/>
            </w:pPr>
            <w:r>
              <w:rPr>
                <w:rFonts w:ascii="標楷體" w:eastAsia="標楷體" w:hAnsi="標楷體" w:cs="新細明體" w:hint="eastAsia"/>
                <w:color w:val="000000"/>
                <w:sz w:val="26"/>
                <w:szCs w:val="26"/>
              </w:rPr>
              <w:t>國-J-B3 具備欣賞文學與相關藝術的能力，並培養創作的興趣，透過對文本的反思與分享，印證生活經驗，提升審美判斷力。</w:t>
            </w:r>
          </w:p>
          <w:p w:rsidR="004B252C" w:rsidRDefault="004B252C" w:rsidP="004B252C">
            <w:pPr>
              <w:jc w:val="both"/>
            </w:pPr>
            <w:r>
              <w:rPr>
                <w:rFonts w:ascii="標楷體" w:eastAsia="標楷體" w:hAnsi="標楷體" w:cs="新細明體" w:hint="eastAsia"/>
                <w:color w:val="000000"/>
                <w:sz w:val="26"/>
                <w:szCs w:val="26"/>
              </w:rPr>
              <w:t>國-J-C3 閱讀各類文本，探索不同文化的內涵，欣賞並尊重各國文化的差異性，了解與關懷多元文化的價值與意義。</w:t>
            </w:r>
          </w:p>
        </w:tc>
        <w:tc>
          <w:tcPr>
            <w:tcW w:w="1269" w:type="pct"/>
            <w:tcBorders>
              <w:left w:val="single" w:sz="4" w:space="0" w:color="auto"/>
            </w:tcBorders>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‧引起活動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根據課名「紙船」，先讓學生想想分享自己兒時印象深刻的遊戲或玩具，再介紹臺灣古早童玩，以增添學習興趣。</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‧教學活動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1.介紹田莊作家洪醒夫的生平、寫作風格及代表作品。</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2.賞析首段的寫法，讓學生用九宮格寫下排列出記憶深淺的事物。</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3.講解文中對印象深淺、描述放紙船情景的寫作手法。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4.進一步請學生練習完成應用練習二「排比仿寫」的創作，點名學生回答。</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‧總結活動</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811"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1.口語表達</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2.紙筆測驗</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3.學習單</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4.主題寫作</w:t>
            </w:r>
          </w:p>
        </w:tc>
        <w:tc>
          <w:tcPr>
            <w:tcW w:w="1028" w:type="pct"/>
          </w:tcPr>
          <w:p w:rsidR="004B252C" w:rsidRPr="008851CD" w:rsidRDefault="004B252C" w:rsidP="004B252C">
            <w:pPr>
              <w:spacing w:line="260" w:lineRule="exact"/>
              <w:jc w:val="both"/>
              <w:rPr>
                <w:rFonts w:ascii="標楷體" w:eastAsia="標楷體" w:hAnsi="標楷體"/>
                <w:bCs/>
                <w:snapToGrid w:val="0"/>
              </w:rPr>
            </w:pPr>
          </w:p>
        </w:tc>
      </w:tr>
      <w:tr w:rsidR="004B252C" w:rsidRPr="004F4430" w:rsidTr="00F75DA9">
        <w:trPr>
          <w:trHeight w:val="1260"/>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lastRenderedPageBreak/>
              <w:t>六</w:t>
            </w:r>
          </w:p>
        </w:tc>
        <w:tc>
          <w:tcPr>
            <w:tcW w:w="663"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第三課紙船印象</w:t>
            </w:r>
          </w:p>
        </w:tc>
        <w:tc>
          <w:tcPr>
            <w:tcW w:w="865" w:type="pct"/>
            <w:gridSpan w:val="5"/>
            <w:tcBorders>
              <w:right w:val="single" w:sz="4" w:space="0" w:color="auto"/>
            </w:tcBorders>
          </w:tcPr>
          <w:p w:rsidR="004B252C" w:rsidRDefault="004B252C" w:rsidP="004B252C">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4B252C" w:rsidRDefault="004B252C" w:rsidP="004B252C">
            <w:pPr>
              <w:jc w:val="both"/>
            </w:pPr>
            <w:r>
              <w:rPr>
                <w:rFonts w:ascii="標楷體" w:eastAsia="標楷體" w:hAnsi="標楷體" w:cs="新細明體" w:hint="eastAsia"/>
                <w:color w:val="000000"/>
                <w:sz w:val="26"/>
                <w:szCs w:val="26"/>
              </w:rPr>
              <w:lastRenderedPageBreak/>
              <w:t>國-J-B1 運用國語文表情達意，增進閱讀理解，進而提升欣賞及評析文本的能力，並能傾聽他人的需求、理解他人的觀點，達到良性的人我溝通與互動。</w:t>
            </w:r>
          </w:p>
          <w:p w:rsidR="004B252C" w:rsidRDefault="004B252C" w:rsidP="004B252C">
            <w:pPr>
              <w:jc w:val="both"/>
            </w:pPr>
            <w:r>
              <w:rPr>
                <w:rFonts w:ascii="標楷體" w:eastAsia="標楷體" w:hAnsi="標楷體" w:cs="新細明體" w:hint="eastAsia"/>
                <w:color w:val="000000"/>
                <w:sz w:val="26"/>
                <w:szCs w:val="26"/>
              </w:rPr>
              <w:t>國-J-B3 具備欣賞文學與相關藝術的能力，並培養創作的興趣，透過對文本的反思與分享，印證生活經驗，提升審美判斷力。</w:t>
            </w:r>
          </w:p>
          <w:p w:rsidR="004B252C" w:rsidRDefault="004B252C" w:rsidP="004B252C">
            <w:pPr>
              <w:jc w:val="both"/>
            </w:pPr>
            <w:r>
              <w:rPr>
                <w:rFonts w:ascii="標楷體" w:eastAsia="標楷體" w:hAnsi="標楷體" w:cs="新細明體" w:hint="eastAsia"/>
                <w:color w:val="000000"/>
                <w:sz w:val="26"/>
                <w:szCs w:val="26"/>
              </w:rPr>
              <w:t>國-J-C3 閱讀各類文本，探索不同文化的內涵，欣賞並尊重各國文化的差異性，了解與關懷多元文化的價值與意義。</w:t>
            </w:r>
          </w:p>
        </w:tc>
        <w:tc>
          <w:tcPr>
            <w:tcW w:w="1269" w:type="pct"/>
            <w:tcBorders>
              <w:left w:val="single" w:sz="4" w:space="0" w:color="auto"/>
            </w:tcBorders>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‧引起活動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請學生回想過往的成長中，有沒有什麼東西會讓自己想起往事？而這件事情是親友對自己的照顧。</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‧教學活動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1.講解課文，強調「紙船」在文中的涵義。</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2.搭配「語文充電站」介紹年齡的代稱與相關典故。</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3.引導學生完成應用練習一「年齡代稱」。</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‧總結活動</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811"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1.口語表達</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2.紙筆測驗</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3.學習單</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4.主題寫作</w:t>
            </w:r>
          </w:p>
        </w:tc>
        <w:tc>
          <w:tcPr>
            <w:tcW w:w="1028" w:type="pct"/>
          </w:tcPr>
          <w:p w:rsidR="004B252C" w:rsidRPr="008851CD" w:rsidRDefault="004B252C" w:rsidP="004B252C">
            <w:pPr>
              <w:spacing w:line="260" w:lineRule="exact"/>
              <w:jc w:val="both"/>
              <w:rPr>
                <w:rFonts w:ascii="標楷體" w:eastAsia="標楷體" w:hAnsi="標楷體"/>
                <w:bCs/>
                <w:snapToGrid w:val="0"/>
              </w:rPr>
            </w:pPr>
          </w:p>
        </w:tc>
      </w:tr>
      <w:tr w:rsidR="004B252C" w:rsidRPr="004F4430" w:rsidTr="00F75DA9">
        <w:trPr>
          <w:trHeight w:val="1969"/>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lastRenderedPageBreak/>
              <w:t>七</w:t>
            </w:r>
          </w:p>
        </w:tc>
        <w:tc>
          <w:tcPr>
            <w:tcW w:w="663"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語文常識(一)漢字的結構</w:t>
            </w:r>
            <w:r w:rsidRPr="003E6104">
              <w:rPr>
                <w:rFonts w:ascii="標楷體" w:eastAsia="標楷體" w:hAnsi="標楷體" w:cs="新細明體" w:hint="eastAsia"/>
                <w:color w:val="000000"/>
                <w:sz w:val="26"/>
                <w:szCs w:val="20"/>
              </w:rPr>
              <w:t>(</w:t>
            </w:r>
            <w:r w:rsidRPr="003E6104">
              <w:rPr>
                <w:rFonts w:ascii="標楷體" w:eastAsia="標楷體" w:hAnsi="標楷體" w:cs="新細明體" w:hint="eastAsia"/>
                <w:bCs/>
                <w:snapToGrid w:val="0"/>
                <w:color w:val="000000"/>
                <w:sz w:val="26"/>
                <w:szCs w:val="20"/>
              </w:rPr>
              <w:t>第一次段考</w:t>
            </w:r>
            <w:r w:rsidRPr="003E6104">
              <w:rPr>
                <w:rFonts w:ascii="標楷體" w:eastAsia="標楷體" w:hAnsi="標楷體" w:cs="新細明體" w:hint="eastAsia"/>
                <w:color w:val="000000"/>
                <w:sz w:val="26"/>
                <w:szCs w:val="20"/>
              </w:rPr>
              <w:t>)</w:t>
            </w:r>
          </w:p>
        </w:tc>
        <w:tc>
          <w:tcPr>
            <w:tcW w:w="865" w:type="pct"/>
            <w:gridSpan w:val="5"/>
            <w:tcBorders>
              <w:right w:val="single" w:sz="4" w:space="0" w:color="auto"/>
            </w:tcBorders>
          </w:tcPr>
          <w:p w:rsidR="004B252C" w:rsidRDefault="004B252C" w:rsidP="004B252C">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4B252C" w:rsidRDefault="004B252C" w:rsidP="004B252C">
            <w:pPr>
              <w:jc w:val="both"/>
            </w:pPr>
            <w:r>
              <w:rPr>
                <w:rFonts w:ascii="標楷體" w:eastAsia="標楷體" w:hAnsi="標楷體" w:cs="新細明體" w:hint="eastAsia"/>
                <w:color w:val="000000"/>
                <w:sz w:val="26"/>
                <w:szCs w:val="26"/>
              </w:rPr>
              <w:lastRenderedPageBreak/>
              <w:t>國-J-B2 運用科技、資訊與各類媒體所提供的素材，進行檢索、統整、解釋及省思，並轉化成生活的能力與素養。</w:t>
            </w:r>
          </w:p>
          <w:p w:rsidR="004B252C" w:rsidRDefault="004B252C" w:rsidP="004B252C">
            <w:pPr>
              <w:jc w:val="both"/>
            </w:pPr>
            <w:r>
              <w:rPr>
                <w:rFonts w:ascii="標楷體" w:eastAsia="標楷體" w:hAnsi="標楷體" w:cs="新細明體" w:hint="eastAsia"/>
                <w:color w:val="000000"/>
                <w:sz w:val="26"/>
                <w:szCs w:val="26"/>
              </w:rPr>
              <w:t>國-J-B3 具備欣賞文學與相關藝術的能力，並培養創作的興趣，透過對文本的反思與分享，印證生活經驗，提升審美判斷力。</w:t>
            </w:r>
          </w:p>
        </w:tc>
        <w:tc>
          <w:tcPr>
            <w:tcW w:w="1269" w:type="pct"/>
            <w:tcBorders>
              <w:left w:val="single" w:sz="4" w:space="0" w:color="auto"/>
            </w:tcBorders>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‧引起活動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1.介紹文字產生的作用與傳說。</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2.讓學生觀察實物圖像與象形字的差異。</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例如：人、水、山、魚、鳥等。</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3.讓學生體會指示字如何透過部件表達抽象概念。例如：本、末、甘、刃等。</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4.請學生試著念出下列同體會意字：驫、猋、麤、磊、鑫、淼、垚。</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5.解釋「江」、「河」是什麼樣的形聲字，讓學生分組完成六種類型的形聲字報告。</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6.運用「漢字的結構動畫」與學生互動，認識漢字形體。</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‧教學活動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1.介紹並解釋象形、指事、會意、形聲的定義及造字的方法。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2.教導學生觀察字形的演變，並指出造字法則。</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3.教導學生分辨形聲字的形符和聲符。</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4.解密漢字，讓學生從上下文辨識甲骨文，增加對漢字形體的興趣。</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‧總結活動</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811"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1.學習單</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2.資料蒐集</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3.口頭報告</w:t>
            </w:r>
          </w:p>
        </w:tc>
        <w:tc>
          <w:tcPr>
            <w:tcW w:w="1028" w:type="pct"/>
          </w:tcPr>
          <w:p w:rsidR="004B252C" w:rsidRPr="008851CD" w:rsidRDefault="004B252C" w:rsidP="004B252C">
            <w:pPr>
              <w:spacing w:line="260" w:lineRule="exact"/>
              <w:jc w:val="both"/>
              <w:rPr>
                <w:rFonts w:ascii="標楷體" w:eastAsia="標楷體" w:hAnsi="標楷體"/>
              </w:rPr>
            </w:pPr>
          </w:p>
        </w:tc>
      </w:tr>
      <w:tr w:rsidR="004B252C" w:rsidRPr="004F4430" w:rsidTr="00F75DA9">
        <w:trPr>
          <w:trHeight w:val="1812"/>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t>八</w:t>
            </w:r>
          </w:p>
        </w:tc>
        <w:tc>
          <w:tcPr>
            <w:tcW w:w="663" w:type="pct"/>
          </w:tcPr>
          <w:p w:rsidR="004B252C" w:rsidRPr="003E6104" w:rsidRDefault="004B252C" w:rsidP="004B252C">
            <w:pPr>
              <w:spacing w:line="260" w:lineRule="exact"/>
              <w:ind w:leftChars="17" w:left="42" w:hanging="1"/>
              <w:jc w:val="both"/>
              <w:rPr>
                <w:bCs/>
                <w:snapToGrid w:val="0"/>
                <w:sz w:val="20"/>
                <w:szCs w:val="20"/>
              </w:rPr>
            </w:pPr>
            <w:r w:rsidRPr="003E6104">
              <w:rPr>
                <w:rFonts w:ascii="標楷體" w:eastAsia="標楷體" w:hAnsi="標楷體" w:cs="新細明體" w:hint="eastAsia"/>
                <w:bCs/>
                <w:color w:val="000000"/>
                <w:sz w:val="26"/>
                <w:szCs w:val="20"/>
              </w:rPr>
              <w:t>第四課小詩選</w:t>
            </w:r>
          </w:p>
        </w:tc>
        <w:tc>
          <w:tcPr>
            <w:tcW w:w="858" w:type="pct"/>
            <w:gridSpan w:val="4"/>
            <w:tcBorders>
              <w:right w:val="single" w:sz="4" w:space="0" w:color="auto"/>
            </w:tcBorders>
          </w:tcPr>
          <w:p w:rsidR="004B252C" w:rsidRDefault="004B252C" w:rsidP="004B252C">
            <w:pPr>
              <w:jc w:val="both"/>
            </w:pPr>
            <w:r>
              <w:rPr>
                <w:rFonts w:ascii="標楷體" w:eastAsia="標楷體" w:hAnsi="標楷體" w:cs="新細明體" w:hint="eastAsia"/>
                <w:color w:val="000000"/>
                <w:sz w:val="26"/>
                <w:szCs w:val="26"/>
              </w:rPr>
              <w:t>國-J-A2 透過欣賞各類文本，培養思辨的能力，並能反思內容主題，應用於日常生</w:t>
            </w:r>
            <w:r>
              <w:rPr>
                <w:rFonts w:ascii="標楷體" w:eastAsia="標楷體" w:hAnsi="標楷體" w:cs="新細明體" w:hint="eastAsia"/>
                <w:color w:val="000000"/>
                <w:sz w:val="26"/>
                <w:szCs w:val="26"/>
              </w:rPr>
              <w:lastRenderedPageBreak/>
              <w:t>活中，有效處理問題。</w:t>
            </w:r>
          </w:p>
          <w:p w:rsidR="004B252C" w:rsidRDefault="004B252C" w:rsidP="004B252C">
            <w:pPr>
              <w:jc w:val="both"/>
            </w:pPr>
            <w:r>
              <w:rPr>
                <w:rFonts w:ascii="標楷體" w:eastAsia="標楷體" w:hAnsi="標楷體" w:cs="新細明體" w:hint="eastAsia"/>
                <w:color w:val="000000"/>
                <w:sz w:val="26"/>
                <w:szCs w:val="26"/>
              </w:rPr>
              <w:t>國-J-B3 具備欣賞文學與相關藝術的能力，並培養創作的興趣，透過對文本的反思與分享，印證生活經驗，提升審美判斷力。</w:t>
            </w:r>
          </w:p>
        </w:tc>
        <w:tc>
          <w:tcPr>
            <w:tcW w:w="1276" w:type="pct"/>
            <w:gridSpan w:val="2"/>
            <w:tcBorders>
              <w:left w:val="single" w:sz="4" w:space="0" w:color="auto"/>
            </w:tcBorders>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‧引起活動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1.請學生先搜尋「跳水」、「放風箏」兩項活動相關資訊。</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2.請學生分享跳水或放風箏的經驗與感受。</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3.老師總結學生報告的內容，介紹「跳水」、「放風箏」兩項活動。</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‧教學活動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1.透過影音認識作者（艾青、白靈）生平與寫作風格。</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2.分享跳水比賽的資訊，與〈跳水〉一詩的涵義（若能以「樂在其中」的心態去追求理想，往往也能帶來美好的回應）作結合。</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3.教導學生從課文中的「湛藍」、「雪白」，感受〈跳水〉這首色彩鮮明、充滿畫面感的小詩。</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4.蒐集造型特殊的風箏圖片或實物。</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5.將放風箏時，「期望風箏放得越高越好」的心境，與人生中「青雲直上」的渴望連結，讓學生感受小詩以小喻大，以有限蘊含無限的特色。</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‧總結活動</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811"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1.學習單</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2.詩歌朗誦</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3.口頭報告</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4.主題寫作</w:t>
            </w:r>
          </w:p>
        </w:tc>
        <w:tc>
          <w:tcPr>
            <w:tcW w:w="1028" w:type="pct"/>
          </w:tcPr>
          <w:p w:rsidR="004B252C" w:rsidRPr="008851CD" w:rsidRDefault="004B252C" w:rsidP="004B252C">
            <w:pPr>
              <w:spacing w:line="260" w:lineRule="exact"/>
              <w:jc w:val="both"/>
              <w:rPr>
                <w:rFonts w:ascii="標楷體" w:eastAsia="標楷體" w:hAnsi="標楷體"/>
                <w:bCs/>
                <w:snapToGrid w:val="0"/>
              </w:rPr>
            </w:pPr>
          </w:p>
        </w:tc>
      </w:tr>
      <w:tr w:rsidR="004B252C" w:rsidRPr="004F4430" w:rsidTr="00F75DA9">
        <w:trPr>
          <w:trHeight w:val="1540"/>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lastRenderedPageBreak/>
              <w:t>九</w:t>
            </w:r>
          </w:p>
        </w:tc>
        <w:tc>
          <w:tcPr>
            <w:tcW w:w="663" w:type="pct"/>
          </w:tcPr>
          <w:p w:rsidR="004B252C" w:rsidRPr="003E6104" w:rsidRDefault="004B252C" w:rsidP="004B252C">
            <w:pPr>
              <w:spacing w:line="260" w:lineRule="exact"/>
              <w:ind w:leftChars="17" w:left="42" w:hanging="1"/>
              <w:jc w:val="both"/>
              <w:rPr>
                <w:bCs/>
                <w:snapToGrid w:val="0"/>
                <w:sz w:val="20"/>
                <w:szCs w:val="20"/>
              </w:rPr>
            </w:pPr>
            <w:r w:rsidRPr="003E6104">
              <w:rPr>
                <w:rFonts w:ascii="標楷體" w:eastAsia="標楷體" w:hAnsi="標楷體" w:cs="新細明體" w:hint="eastAsia"/>
                <w:bCs/>
                <w:color w:val="000000"/>
                <w:sz w:val="26"/>
                <w:szCs w:val="20"/>
              </w:rPr>
              <w:t>第四課小詩選</w:t>
            </w:r>
          </w:p>
        </w:tc>
        <w:tc>
          <w:tcPr>
            <w:tcW w:w="858" w:type="pct"/>
            <w:gridSpan w:val="4"/>
            <w:tcBorders>
              <w:right w:val="single" w:sz="4" w:space="0" w:color="auto"/>
            </w:tcBorders>
          </w:tcPr>
          <w:p w:rsidR="004B252C" w:rsidRDefault="004B252C" w:rsidP="004B252C">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4B252C" w:rsidRDefault="004B252C" w:rsidP="004B252C">
            <w:pPr>
              <w:jc w:val="both"/>
            </w:pPr>
            <w:r>
              <w:rPr>
                <w:rFonts w:ascii="標楷體" w:eastAsia="標楷體" w:hAnsi="標楷體" w:cs="新細明體" w:hint="eastAsia"/>
                <w:color w:val="000000"/>
                <w:sz w:val="26"/>
                <w:szCs w:val="26"/>
              </w:rPr>
              <w:lastRenderedPageBreak/>
              <w:t>國-J-B3 具備欣賞文學與相關藝術的能力，並培養創作的興趣，透過對文本的反思與分享，印證生活經驗，提升審美判斷力。</w:t>
            </w:r>
          </w:p>
        </w:tc>
        <w:tc>
          <w:tcPr>
            <w:tcW w:w="1276" w:type="pct"/>
            <w:gridSpan w:val="2"/>
            <w:tcBorders>
              <w:left w:val="single" w:sz="4" w:space="0" w:color="auto"/>
            </w:tcBorders>
          </w:tcPr>
          <w:p w:rsidR="004B252C" w:rsidRPr="003E6104" w:rsidRDefault="004B252C" w:rsidP="004B252C">
            <w:pPr>
              <w:pBdr>
                <w:top w:val="nil"/>
                <w:left w:val="nil"/>
                <w:bottom w:val="nil"/>
                <w:right w:val="nil"/>
                <w:between w:val="nil"/>
              </w:pBd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‧引起活動</w:t>
            </w:r>
          </w:p>
          <w:p w:rsidR="004B252C" w:rsidRPr="003E6104" w:rsidRDefault="004B252C" w:rsidP="004B252C">
            <w:pPr>
              <w:pBdr>
                <w:top w:val="nil"/>
                <w:left w:val="nil"/>
                <w:bottom w:val="nil"/>
                <w:right w:val="nil"/>
                <w:between w:val="nil"/>
              </w:pBd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1.請學生分組朗誦〈跳水〉、〈風箏〉。</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2.分析兩首小詩都具有「藉事或物抒發情懷」的特色，進而鼓勵學生培養正向、積極追尋理想的態度。</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3.述說「小詩」以「行」為結構的表達方式。</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‧教學活動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1.小詩鑑賞：閱讀小詩，仔細揣摩，分辨出它所歌詠或描述的對象、活動。(應用練習一、二)</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2.習作「點線面寫作策略」練習：以「靜物寫生──○○○」為主題，讓學生自己選擇一個物件，運用觀察力與想像力，完成段落寫作。</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‧總結活動</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811"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1.學習單</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2.詩歌朗誦</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3.口頭報告</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4.主題寫作</w:t>
            </w:r>
          </w:p>
        </w:tc>
        <w:tc>
          <w:tcPr>
            <w:tcW w:w="1028" w:type="pct"/>
          </w:tcPr>
          <w:p w:rsidR="004B252C" w:rsidRPr="008851CD" w:rsidRDefault="004B252C" w:rsidP="004B252C">
            <w:pPr>
              <w:spacing w:line="260" w:lineRule="exact"/>
              <w:jc w:val="both"/>
              <w:rPr>
                <w:rFonts w:ascii="標楷體" w:eastAsia="標楷體" w:hAnsi="標楷體"/>
                <w:bCs/>
                <w:snapToGrid w:val="0"/>
              </w:rPr>
            </w:pPr>
          </w:p>
        </w:tc>
      </w:tr>
      <w:tr w:rsidR="004B252C" w:rsidRPr="004F4430" w:rsidTr="00F75DA9">
        <w:trPr>
          <w:trHeight w:val="1402"/>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lastRenderedPageBreak/>
              <w:t>十</w:t>
            </w:r>
          </w:p>
        </w:tc>
        <w:tc>
          <w:tcPr>
            <w:tcW w:w="663"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第五課近體詩選</w:t>
            </w:r>
          </w:p>
        </w:tc>
        <w:tc>
          <w:tcPr>
            <w:tcW w:w="858" w:type="pct"/>
            <w:gridSpan w:val="4"/>
            <w:tcBorders>
              <w:right w:val="single" w:sz="4" w:space="0" w:color="auto"/>
            </w:tcBorders>
          </w:tcPr>
          <w:p w:rsidR="004B252C" w:rsidRDefault="004B252C" w:rsidP="004B252C">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4B252C" w:rsidRDefault="004B252C" w:rsidP="004B252C">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4B252C" w:rsidRDefault="004B252C" w:rsidP="004B252C">
            <w:pPr>
              <w:jc w:val="both"/>
            </w:pPr>
            <w:r>
              <w:rPr>
                <w:rFonts w:ascii="標楷體" w:eastAsia="標楷體" w:hAnsi="標楷體" w:cs="新細明體" w:hint="eastAsia"/>
                <w:color w:val="000000"/>
                <w:sz w:val="26"/>
                <w:szCs w:val="26"/>
              </w:rPr>
              <w:lastRenderedPageBreak/>
              <w:t>國-J-B3 具備欣賞文學與相關藝術的能力，並培養創作的興趣，透過對文本的反思與分享，印證生活經驗，提升審美判斷力。</w:t>
            </w:r>
          </w:p>
          <w:p w:rsidR="004B252C" w:rsidRDefault="004B252C" w:rsidP="004B252C">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1276" w:type="pct"/>
            <w:gridSpan w:val="2"/>
            <w:tcBorders>
              <w:left w:val="single" w:sz="4" w:space="0" w:color="auto"/>
            </w:tcBorders>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 xml:space="preserve">‧引起活動  </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1.點名學生背誦〈黃鶴樓送孟浩然之廣陵〉上學期在〈朋友相交〉學過的絕句，再請其他學生回想上學期及小學曾經學過或聽過的絕句。</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2.講解近體詩（絕句、律詩）的格律，並介紹近體詩的大略發展：唐代最興盛，讓學生知道近體詩不是只「唐詩」，只要依照這種格律規則創作的都是近體詩。</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3.簡述臺灣古典詩的發展，讓學生知道鄭氏政權、清帝國時期、日治時期的幾位熟悉文人都有創作近體詩，了解古人藉寫詩抒發</w:t>
            </w:r>
            <w:r w:rsidRPr="003E6104">
              <w:rPr>
                <w:rFonts w:ascii="標楷體" w:eastAsia="標楷體" w:hAnsi="標楷體" w:cs="新細明體" w:hint="eastAsia"/>
                <w:bCs/>
                <w:snapToGrid w:val="0"/>
                <w:color w:val="000000"/>
                <w:sz w:val="26"/>
                <w:szCs w:val="20"/>
              </w:rPr>
              <w:lastRenderedPageBreak/>
              <w:t>情感，就好比現代人常在社群媒體發文一樣。</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‧教學活動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1.介紹王之渙生平與詩歌特色。</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2.說明〈登鸛雀樓〉中，登高望遠的涵義。</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3.請學生閱讀習作的閱讀饗宴單元〈春望〉，體會杜甫目睹安史之亂長安淪陷後的心情。</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‧總結活動</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811"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1.學習單</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2.詩歌背誦、吟唱</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3.紙筆測驗</w:t>
            </w:r>
          </w:p>
        </w:tc>
        <w:tc>
          <w:tcPr>
            <w:tcW w:w="1028" w:type="pct"/>
          </w:tcPr>
          <w:p w:rsidR="004B252C" w:rsidRPr="008851CD" w:rsidRDefault="004B252C" w:rsidP="004B252C">
            <w:pPr>
              <w:spacing w:line="260" w:lineRule="exact"/>
              <w:jc w:val="both"/>
              <w:rPr>
                <w:rFonts w:ascii="標楷體" w:eastAsia="標楷體" w:hAnsi="標楷體"/>
              </w:rPr>
            </w:pPr>
          </w:p>
        </w:tc>
      </w:tr>
      <w:tr w:rsidR="004B252C" w:rsidRPr="004F4430" w:rsidTr="00F75DA9">
        <w:trPr>
          <w:trHeight w:val="1402"/>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t>十一</w:t>
            </w:r>
          </w:p>
        </w:tc>
        <w:tc>
          <w:tcPr>
            <w:tcW w:w="663"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第五課近體詩選</w:t>
            </w:r>
          </w:p>
        </w:tc>
        <w:tc>
          <w:tcPr>
            <w:tcW w:w="858" w:type="pct"/>
            <w:gridSpan w:val="4"/>
            <w:tcBorders>
              <w:right w:val="single" w:sz="4" w:space="0" w:color="auto"/>
            </w:tcBorders>
          </w:tcPr>
          <w:p w:rsidR="004B252C" w:rsidRDefault="004B252C" w:rsidP="004B252C">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4B252C" w:rsidRDefault="004B252C" w:rsidP="004B252C">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4B252C" w:rsidRDefault="004B252C" w:rsidP="004B252C">
            <w:pPr>
              <w:jc w:val="both"/>
            </w:pPr>
            <w:r>
              <w:rPr>
                <w:rFonts w:ascii="標楷體" w:eastAsia="標楷體" w:hAnsi="標楷體" w:cs="新細明體" w:hint="eastAsia"/>
                <w:color w:val="000000"/>
                <w:sz w:val="26"/>
                <w:szCs w:val="26"/>
              </w:rPr>
              <w:lastRenderedPageBreak/>
              <w:t>國-J-B3 具備欣賞文學與相關藝術的能力，並培養創作的興趣，透過對文本的反思與分享，印證生活經驗，提升審美判斷力。</w:t>
            </w:r>
          </w:p>
          <w:p w:rsidR="004B252C" w:rsidRDefault="004B252C" w:rsidP="004B252C">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1276" w:type="pct"/>
            <w:gridSpan w:val="2"/>
            <w:tcBorders>
              <w:left w:val="single" w:sz="4" w:space="0" w:color="auto"/>
            </w:tcBorders>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‧引起活動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1.聆聽三種〈聞官軍收河南河北〉的詩歌表演，感受音韻之美。</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2.說明杜甫〈聞官軍收河南河北〉和賴和〈出獄歸家〉的創作，都與當時的社會事件關係密切。</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‧教學活動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1.說明〈聞官軍收河南河北〉一詩押韻的字與對仗的句子。</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2.重要字詞解釋：劍外、卻看妻子、漫卷、放歌、縱酒、青春。</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3.讓學生再次聆聽三種〈聞官軍收河南河北〉的詩歌表演，分享自己聽課前後的感受是否有差別</w:t>
            </w:r>
            <w:r w:rsidRPr="003E6104">
              <w:rPr>
                <w:rFonts w:ascii="標楷體" w:eastAsia="標楷體" w:hAnsi="標楷體" w:cs="新細明體" w:hint="eastAsia"/>
                <w:bCs/>
                <w:snapToGrid w:val="0"/>
                <w:color w:val="000000"/>
                <w:sz w:val="26"/>
                <w:szCs w:val="20"/>
              </w:rPr>
              <w:lastRenderedPageBreak/>
              <w:t>性，並說明自己最喜歡哪一種詩歌表演與原因。</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4.說明〈出獄歸家〉一詩押韻的字與情意。</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5.重要字詞解釋：莽莽、乾坤、此生拚與世相違。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6.介紹幾首與臺灣風土或歷史相關的近體詩讓學生認識。</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‧總結活動</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811"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1.學習單</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2.詩歌背誦、吟唱</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3.口語表達</w:t>
            </w:r>
          </w:p>
        </w:tc>
        <w:tc>
          <w:tcPr>
            <w:tcW w:w="1028" w:type="pct"/>
          </w:tcPr>
          <w:p w:rsidR="004B252C" w:rsidRPr="008851CD" w:rsidRDefault="004B252C" w:rsidP="004B252C">
            <w:pPr>
              <w:spacing w:line="260" w:lineRule="exact"/>
              <w:jc w:val="both"/>
              <w:rPr>
                <w:rFonts w:ascii="標楷體" w:eastAsia="標楷體" w:hAnsi="標楷體"/>
              </w:rPr>
            </w:pPr>
          </w:p>
        </w:tc>
      </w:tr>
      <w:tr w:rsidR="004B252C" w:rsidRPr="004F4430" w:rsidTr="00F75DA9">
        <w:trPr>
          <w:trHeight w:val="1402"/>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t>十二</w:t>
            </w:r>
          </w:p>
        </w:tc>
        <w:tc>
          <w:tcPr>
            <w:tcW w:w="663" w:type="pct"/>
          </w:tcPr>
          <w:p w:rsidR="004B252C" w:rsidRPr="003E6104" w:rsidRDefault="004B252C" w:rsidP="004B252C">
            <w:pPr>
              <w:spacing w:line="260" w:lineRule="exact"/>
              <w:ind w:leftChars="17" w:left="42" w:hanging="1"/>
              <w:jc w:val="both"/>
              <w:rPr>
                <w:bCs/>
                <w:snapToGrid w:val="0"/>
                <w:sz w:val="20"/>
                <w:szCs w:val="20"/>
              </w:rPr>
            </w:pPr>
            <w:r w:rsidRPr="003E6104">
              <w:rPr>
                <w:rFonts w:ascii="標楷體" w:eastAsia="標楷體" w:hAnsi="標楷體" w:cs="新細明體" w:hint="eastAsia"/>
                <w:bCs/>
                <w:color w:val="000000"/>
                <w:sz w:val="26"/>
                <w:szCs w:val="20"/>
              </w:rPr>
              <w:t>第六課石虎是我們的龍貓</w:t>
            </w:r>
          </w:p>
        </w:tc>
        <w:tc>
          <w:tcPr>
            <w:tcW w:w="858" w:type="pct"/>
            <w:gridSpan w:val="4"/>
            <w:tcBorders>
              <w:right w:val="single" w:sz="4" w:space="0" w:color="auto"/>
            </w:tcBorders>
          </w:tcPr>
          <w:p w:rsidR="004B252C" w:rsidRDefault="004B252C" w:rsidP="004B252C">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4B252C" w:rsidRDefault="004B252C" w:rsidP="004B252C">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w:t>
            </w:r>
            <w:r>
              <w:rPr>
                <w:rFonts w:ascii="標楷體" w:eastAsia="標楷體" w:hAnsi="標楷體" w:cs="新細明體" w:hint="eastAsia"/>
                <w:color w:val="000000"/>
                <w:sz w:val="26"/>
                <w:szCs w:val="26"/>
              </w:rPr>
              <w:lastRenderedPageBreak/>
              <w:t>點，達到良性的人我溝通與互動。</w:t>
            </w:r>
          </w:p>
          <w:p w:rsidR="004B252C" w:rsidRDefault="004B252C" w:rsidP="004B252C">
            <w:pPr>
              <w:jc w:val="both"/>
            </w:pPr>
            <w:r>
              <w:rPr>
                <w:rFonts w:ascii="標楷體" w:eastAsia="標楷體" w:hAnsi="標楷體" w:cs="新細明體" w:hint="eastAsia"/>
                <w:color w:val="000000"/>
                <w:sz w:val="26"/>
                <w:szCs w:val="26"/>
              </w:rPr>
              <w:t>國-J-B2 運用科技、資訊與各類媒體所提供的素材，進行檢索、統整、解釋及省思，並轉化成生活的能力與素養。</w:t>
            </w:r>
          </w:p>
          <w:p w:rsidR="004B252C" w:rsidRDefault="004B252C" w:rsidP="004B252C">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1276" w:type="pct"/>
            <w:gridSpan w:val="2"/>
            <w:tcBorders>
              <w:left w:val="single" w:sz="4" w:space="0" w:color="auto"/>
            </w:tcBorders>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‧引起活動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1.先讓學生觀看「石虎」與「虎斑貓」的圖片或影片，讓學生辨識兩者差異，加以搶答。</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2.教師引導學生先思考篇名〈石虎是我們的龍貓〉有什麼涵義？</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3.教師拿出龍貓的圖照，簡單說明〈龍貓〉這部電影裡，「龍貓」的身分與帶給日本社會的影響。</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‧教學活動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1.介紹作者──劉克襄生平及創作風格。</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2.介紹作者寫作的時空背景（2014年）。</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3.概述淺山生態的定義。</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4.石虎在淺山生態扮演的角色。</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5.石虎目前的生存狀況。</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6.</w:t>
            </w:r>
            <w:r w:rsidRPr="003E6104">
              <w:rPr>
                <w:rFonts w:ascii="標楷體" w:eastAsia="標楷體" w:hAnsi="標楷體" w:cs="新細明體" w:hint="eastAsia"/>
                <w:color w:val="000000"/>
                <w:sz w:val="26"/>
                <w:szCs w:val="20"/>
              </w:rPr>
              <w:t>講解並與學生討論課文內容。</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‧總結活動</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811"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1.口頭表達</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2.學習單</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3.作業評量</w:t>
            </w:r>
          </w:p>
        </w:tc>
        <w:tc>
          <w:tcPr>
            <w:tcW w:w="1028" w:type="pct"/>
          </w:tcPr>
          <w:p w:rsidR="004B252C" w:rsidRPr="008851CD" w:rsidRDefault="004B252C" w:rsidP="004B252C">
            <w:pPr>
              <w:spacing w:line="260" w:lineRule="exact"/>
              <w:jc w:val="both"/>
              <w:rPr>
                <w:rFonts w:ascii="標楷體" w:eastAsia="標楷體" w:hAnsi="標楷體"/>
                <w:b/>
                <w:bCs/>
                <w:snapToGrid w:val="0"/>
              </w:rPr>
            </w:pPr>
            <w:r w:rsidRPr="008851CD">
              <w:rPr>
                <w:rFonts w:ascii="標楷體" w:eastAsia="標楷體" w:hAnsi="標楷體" w:hint="eastAsia"/>
                <w:b/>
                <w:bCs/>
                <w:snapToGrid w:val="0"/>
              </w:rPr>
              <w:t>【戶外教育】</w:t>
            </w:r>
          </w:p>
          <w:p w:rsidR="004B252C" w:rsidRPr="008851CD" w:rsidRDefault="004B252C" w:rsidP="004B252C">
            <w:pPr>
              <w:spacing w:line="260" w:lineRule="exact"/>
              <w:jc w:val="both"/>
              <w:rPr>
                <w:rFonts w:ascii="標楷體" w:eastAsia="標楷體" w:hAnsi="標楷體" w:hint="eastAsia"/>
                <w:bCs/>
                <w:snapToGrid w:val="0"/>
              </w:rPr>
            </w:pPr>
            <w:r w:rsidRPr="008851CD">
              <w:rPr>
                <w:rFonts w:ascii="標楷體" w:eastAsia="標楷體" w:hAnsi="標楷體" w:hint="eastAsia"/>
                <w:bCs/>
                <w:snapToGrid w:val="0"/>
              </w:rPr>
              <w:t>戶J1 善用教室外、戶外及校外教學，認識臺灣環境並參訪自然及文化資產，如國家公園、國家風景區及國家森林公園等。</w:t>
            </w:r>
          </w:p>
        </w:tc>
      </w:tr>
      <w:tr w:rsidR="004B252C" w:rsidRPr="004F4430" w:rsidTr="00F75DA9">
        <w:trPr>
          <w:trHeight w:val="1534"/>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lastRenderedPageBreak/>
              <w:t>十三</w:t>
            </w:r>
          </w:p>
        </w:tc>
        <w:tc>
          <w:tcPr>
            <w:tcW w:w="663" w:type="pct"/>
          </w:tcPr>
          <w:p w:rsidR="004B252C" w:rsidRPr="00E77F84" w:rsidRDefault="004B252C" w:rsidP="004B252C">
            <w:pPr>
              <w:spacing w:line="260" w:lineRule="exact"/>
              <w:ind w:leftChars="17" w:left="42" w:hanging="1"/>
              <w:jc w:val="both"/>
              <w:rPr>
                <w:bCs/>
                <w:snapToGrid w:val="0"/>
                <w:sz w:val="20"/>
                <w:szCs w:val="20"/>
              </w:rPr>
            </w:pPr>
            <w:r w:rsidRPr="00E77F84">
              <w:rPr>
                <w:rFonts w:ascii="標楷體" w:eastAsia="標楷體" w:hAnsi="標楷體" w:cs="新細明體" w:hint="eastAsia"/>
                <w:bCs/>
                <w:color w:val="000000"/>
                <w:sz w:val="26"/>
                <w:szCs w:val="20"/>
              </w:rPr>
              <w:t>第六課石虎是我們的龍貓</w:t>
            </w:r>
          </w:p>
        </w:tc>
        <w:tc>
          <w:tcPr>
            <w:tcW w:w="858" w:type="pct"/>
            <w:gridSpan w:val="4"/>
            <w:tcBorders>
              <w:right w:val="single" w:sz="4" w:space="0" w:color="auto"/>
            </w:tcBorders>
          </w:tcPr>
          <w:p w:rsidR="004B252C" w:rsidRPr="00E77F84" w:rsidRDefault="004B252C" w:rsidP="004B252C">
            <w:pPr>
              <w:jc w:val="both"/>
            </w:pPr>
            <w:r w:rsidRPr="00E77F84">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4B252C" w:rsidRPr="00E77F84" w:rsidRDefault="004B252C" w:rsidP="004B252C">
            <w:pPr>
              <w:jc w:val="both"/>
            </w:pPr>
            <w:r w:rsidRPr="00E77F84">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w:t>
            </w:r>
            <w:r w:rsidRPr="00E77F84">
              <w:rPr>
                <w:rFonts w:ascii="標楷體" w:eastAsia="標楷體" w:hAnsi="標楷體" w:cs="新細明體" w:hint="eastAsia"/>
                <w:color w:val="000000"/>
                <w:sz w:val="26"/>
                <w:szCs w:val="26"/>
              </w:rPr>
              <w:lastRenderedPageBreak/>
              <w:t>點，達到良性的人我溝通與互動。</w:t>
            </w:r>
          </w:p>
          <w:p w:rsidR="004B252C" w:rsidRPr="00E77F84" w:rsidRDefault="004B252C" w:rsidP="004B252C">
            <w:pPr>
              <w:jc w:val="both"/>
            </w:pPr>
            <w:r w:rsidRPr="00E77F84">
              <w:rPr>
                <w:rFonts w:ascii="標楷體" w:eastAsia="標楷體" w:hAnsi="標楷體" w:cs="新細明體" w:hint="eastAsia"/>
                <w:color w:val="000000"/>
                <w:sz w:val="26"/>
                <w:szCs w:val="26"/>
              </w:rPr>
              <w:t>國-J-B2 運用科技、資訊與各類媒體所提供的素材，進行檢索、統整、解釋及省思，並轉化成生活的能力與素養。</w:t>
            </w:r>
          </w:p>
          <w:p w:rsidR="004B252C" w:rsidRPr="00E77F84" w:rsidRDefault="004B252C" w:rsidP="004B252C">
            <w:pPr>
              <w:jc w:val="both"/>
            </w:pPr>
            <w:r w:rsidRPr="00E77F84">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tc>
        <w:tc>
          <w:tcPr>
            <w:tcW w:w="1276" w:type="pct"/>
            <w:gridSpan w:val="2"/>
            <w:tcBorders>
              <w:left w:val="single" w:sz="4" w:space="0" w:color="auto"/>
            </w:tcBorders>
          </w:tcPr>
          <w:p w:rsidR="004B252C" w:rsidRPr="00E77F84" w:rsidRDefault="004B252C" w:rsidP="004B252C">
            <w:pPr>
              <w:spacing w:line="260" w:lineRule="exact"/>
              <w:jc w:val="both"/>
              <w:rPr>
                <w:bCs/>
                <w:snapToGrid w:val="0"/>
                <w:sz w:val="20"/>
                <w:szCs w:val="20"/>
              </w:rPr>
            </w:pPr>
            <w:r w:rsidRPr="00E77F84">
              <w:rPr>
                <w:rFonts w:ascii="標楷體" w:eastAsia="標楷體" w:hAnsi="標楷體" w:cs="新細明體" w:hint="eastAsia"/>
                <w:bCs/>
                <w:snapToGrid w:val="0"/>
                <w:color w:val="000000"/>
                <w:sz w:val="26"/>
                <w:szCs w:val="20"/>
              </w:rPr>
              <w:lastRenderedPageBreak/>
              <w:t>‧引起活動</w:t>
            </w:r>
          </w:p>
          <w:p w:rsidR="004B252C" w:rsidRPr="00E77F84" w:rsidRDefault="004B252C" w:rsidP="004B252C">
            <w:pPr>
              <w:spacing w:line="260" w:lineRule="exact"/>
              <w:jc w:val="both"/>
              <w:rPr>
                <w:bCs/>
                <w:snapToGrid w:val="0"/>
                <w:sz w:val="20"/>
                <w:szCs w:val="20"/>
              </w:rPr>
            </w:pPr>
            <w:r w:rsidRPr="00E77F84">
              <w:rPr>
                <w:rFonts w:ascii="標楷體" w:eastAsia="標楷體" w:hAnsi="標楷體" w:cs="新細明體" w:hint="eastAsia"/>
                <w:bCs/>
                <w:snapToGrid w:val="0"/>
                <w:color w:val="000000"/>
                <w:sz w:val="26"/>
                <w:szCs w:val="20"/>
              </w:rPr>
              <w:t>分析〈石虎是我們的龍貓〉寫作手法：從山林自然環境過度開發，臺灣特有動物石虎銳減，思考山林開發問題。</w:t>
            </w:r>
          </w:p>
          <w:p w:rsidR="004B252C" w:rsidRPr="00E77F84" w:rsidRDefault="004B252C" w:rsidP="004B252C">
            <w:pPr>
              <w:spacing w:line="260" w:lineRule="exact"/>
              <w:jc w:val="both"/>
              <w:rPr>
                <w:bCs/>
                <w:snapToGrid w:val="0"/>
                <w:sz w:val="20"/>
                <w:szCs w:val="20"/>
              </w:rPr>
            </w:pPr>
          </w:p>
          <w:p w:rsidR="004B252C" w:rsidRPr="00E77F84" w:rsidRDefault="004B252C" w:rsidP="004B252C">
            <w:pPr>
              <w:spacing w:line="260" w:lineRule="exact"/>
              <w:jc w:val="both"/>
              <w:rPr>
                <w:bCs/>
                <w:snapToGrid w:val="0"/>
                <w:sz w:val="20"/>
                <w:szCs w:val="20"/>
              </w:rPr>
            </w:pPr>
            <w:r w:rsidRPr="00E77F84">
              <w:rPr>
                <w:rFonts w:ascii="標楷體" w:eastAsia="標楷體" w:hAnsi="標楷體" w:cs="新細明體" w:hint="eastAsia"/>
                <w:bCs/>
                <w:snapToGrid w:val="0"/>
                <w:color w:val="000000"/>
                <w:sz w:val="26"/>
                <w:szCs w:val="20"/>
              </w:rPr>
              <w:t>‧教學活動</w:t>
            </w:r>
          </w:p>
          <w:p w:rsidR="004B252C" w:rsidRPr="00E77F84" w:rsidRDefault="004B252C" w:rsidP="004B252C">
            <w:pPr>
              <w:spacing w:line="260" w:lineRule="exact"/>
              <w:jc w:val="both"/>
              <w:rPr>
                <w:bCs/>
                <w:snapToGrid w:val="0"/>
                <w:sz w:val="20"/>
                <w:szCs w:val="20"/>
              </w:rPr>
            </w:pPr>
            <w:r w:rsidRPr="00E77F84">
              <w:rPr>
                <w:rFonts w:ascii="標楷體" w:eastAsia="標楷體" w:hAnsi="標楷體" w:cs="新細明體" w:hint="eastAsia"/>
                <w:bCs/>
                <w:snapToGrid w:val="0"/>
                <w:color w:val="000000"/>
                <w:sz w:val="26"/>
                <w:szCs w:val="20"/>
              </w:rPr>
              <w:t>1.從石虎保育的議題引導學生完成應用練習二「友善棲地‧守護石虎」。</w:t>
            </w:r>
          </w:p>
          <w:p w:rsidR="004B252C" w:rsidRPr="00E77F84" w:rsidRDefault="004B252C" w:rsidP="004B252C">
            <w:pPr>
              <w:spacing w:line="260" w:lineRule="exact"/>
              <w:jc w:val="both"/>
              <w:rPr>
                <w:snapToGrid w:val="0"/>
                <w:sz w:val="20"/>
                <w:szCs w:val="20"/>
              </w:rPr>
            </w:pPr>
            <w:r w:rsidRPr="00E77F84">
              <w:rPr>
                <w:rFonts w:ascii="標楷體" w:eastAsia="標楷體" w:hAnsi="標楷體" w:cs="新細明體" w:hint="eastAsia"/>
                <w:snapToGrid w:val="0"/>
                <w:color w:val="000000"/>
                <w:sz w:val="26"/>
                <w:szCs w:val="20"/>
              </w:rPr>
              <w:t>2.發下數則與石虎相關的報導，讓學生按發現問題(石虎生存遇到那些危機)、分析問題(這些危機的產生原因)、提出建議(目前有哪些保育石虎的作為)三個步</w:t>
            </w:r>
            <w:r w:rsidRPr="00E77F84">
              <w:rPr>
                <w:rFonts w:ascii="標楷體" w:eastAsia="標楷體" w:hAnsi="標楷體" w:cs="新細明體" w:hint="eastAsia"/>
                <w:snapToGrid w:val="0"/>
                <w:color w:val="000000"/>
                <w:sz w:val="26"/>
                <w:szCs w:val="20"/>
              </w:rPr>
              <w:lastRenderedPageBreak/>
              <w:t>驟加以分類整理，各組派到黑板寫下答案。</w:t>
            </w:r>
          </w:p>
          <w:p w:rsidR="004B252C" w:rsidRPr="00E77F84" w:rsidRDefault="004B252C" w:rsidP="004B252C">
            <w:pPr>
              <w:spacing w:line="260" w:lineRule="exact"/>
              <w:jc w:val="both"/>
              <w:rPr>
                <w:bCs/>
                <w:snapToGrid w:val="0"/>
                <w:sz w:val="20"/>
                <w:szCs w:val="20"/>
              </w:rPr>
            </w:pPr>
            <w:r w:rsidRPr="00E77F84">
              <w:rPr>
                <w:rFonts w:ascii="標楷體" w:eastAsia="標楷體" w:hAnsi="標楷體" w:cs="新細明體" w:hint="eastAsia"/>
                <w:bCs/>
                <w:snapToGrid w:val="0"/>
                <w:color w:val="000000"/>
                <w:sz w:val="26"/>
                <w:szCs w:val="20"/>
              </w:rPr>
              <w:t>3.引導各組學生分別從校園現象找出問題，練習用「問題解決三步驟」完成應用練習一。</w:t>
            </w:r>
          </w:p>
          <w:p w:rsidR="004B252C" w:rsidRPr="00E77F84" w:rsidRDefault="004B252C" w:rsidP="004B252C">
            <w:pPr>
              <w:spacing w:line="260" w:lineRule="exact"/>
              <w:jc w:val="both"/>
              <w:rPr>
                <w:bCs/>
                <w:snapToGrid w:val="0"/>
                <w:sz w:val="20"/>
                <w:szCs w:val="20"/>
              </w:rPr>
            </w:pPr>
          </w:p>
          <w:p w:rsidR="004B252C" w:rsidRPr="00E77F84" w:rsidRDefault="004B252C" w:rsidP="004B252C">
            <w:pPr>
              <w:spacing w:line="260" w:lineRule="exact"/>
              <w:jc w:val="both"/>
              <w:rPr>
                <w:bCs/>
                <w:snapToGrid w:val="0"/>
                <w:sz w:val="20"/>
                <w:szCs w:val="20"/>
              </w:rPr>
            </w:pPr>
            <w:r w:rsidRPr="00E77F84">
              <w:rPr>
                <w:rFonts w:ascii="標楷體" w:eastAsia="標楷體" w:hAnsi="標楷體" w:cs="新細明體" w:hint="eastAsia"/>
                <w:bCs/>
                <w:snapToGrid w:val="0"/>
                <w:color w:val="000000"/>
                <w:sz w:val="26"/>
                <w:szCs w:val="20"/>
              </w:rPr>
              <w:t>‧總結活動</w:t>
            </w:r>
          </w:p>
          <w:p w:rsidR="004B252C" w:rsidRPr="00E77F84" w:rsidRDefault="004B252C" w:rsidP="004B252C">
            <w:pPr>
              <w:spacing w:line="260" w:lineRule="exact"/>
              <w:jc w:val="both"/>
              <w:rPr>
                <w:sz w:val="20"/>
                <w:szCs w:val="20"/>
              </w:rPr>
            </w:pPr>
            <w:r w:rsidRPr="00E77F84">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811" w:type="pct"/>
          </w:tcPr>
          <w:p w:rsidR="004B252C" w:rsidRPr="00E77F84" w:rsidRDefault="004B252C" w:rsidP="004B252C">
            <w:pPr>
              <w:spacing w:line="260" w:lineRule="exact"/>
              <w:jc w:val="both"/>
              <w:rPr>
                <w:bCs/>
                <w:snapToGrid w:val="0"/>
                <w:sz w:val="20"/>
                <w:szCs w:val="20"/>
              </w:rPr>
            </w:pPr>
            <w:r w:rsidRPr="00E77F84">
              <w:rPr>
                <w:rFonts w:ascii="標楷體" w:eastAsia="標楷體" w:hAnsi="標楷體" w:cs="新細明體" w:hint="eastAsia"/>
                <w:bCs/>
                <w:snapToGrid w:val="0"/>
                <w:color w:val="000000"/>
                <w:sz w:val="26"/>
                <w:szCs w:val="20"/>
              </w:rPr>
              <w:lastRenderedPageBreak/>
              <w:t>1.小組報告</w:t>
            </w:r>
          </w:p>
          <w:p w:rsidR="004B252C" w:rsidRPr="00E77F84" w:rsidRDefault="004B252C" w:rsidP="004B252C">
            <w:pPr>
              <w:spacing w:line="260" w:lineRule="exact"/>
              <w:jc w:val="both"/>
              <w:rPr>
                <w:bCs/>
                <w:snapToGrid w:val="0"/>
                <w:sz w:val="20"/>
                <w:szCs w:val="20"/>
              </w:rPr>
            </w:pPr>
            <w:r w:rsidRPr="00E77F84">
              <w:rPr>
                <w:rFonts w:ascii="標楷體" w:eastAsia="標楷體" w:hAnsi="標楷體" w:cs="新細明體" w:hint="eastAsia"/>
                <w:bCs/>
                <w:snapToGrid w:val="0"/>
                <w:color w:val="000000"/>
                <w:sz w:val="26"/>
                <w:szCs w:val="20"/>
              </w:rPr>
              <w:t>2.學習單</w:t>
            </w:r>
          </w:p>
          <w:p w:rsidR="004B252C" w:rsidRPr="00E77F84" w:rsidRDefault="004B252C" w:rsidP="004B252C">
            <w:pPr>
              <w:spacing w:line="260" w:lineRule="exact"/>
              <w:jc w:val="both"/>
              <w:rPr>
                <w:sz w:val="20"/>
                <w:szCs w:val="20"/>
              </w:rPr>
            </w:pPr>
            <w:r w:rsidRPr="00E77F84">
              <w:rPr>
                <w:rFonts w:ascii="標楷體" w:eastAsia="標楷體" w:hAnsi="標楷體" w:cs="新細明體" w:hint="eastAsia"/>
                <w:bCs/>
                <w:snapToGrid w:val="0"/>
                <w:color w:val="000000"/>
                <w:sz w:val="26"/>
                <w:szCs w:val="20"/>
              </w:rPr>
              <w:t>3.作業評量</w:t>
            </w:r>
          </w:p>
        </w:tc>
        <w:tc>
          <w:tcPr>
            <w:tcW w:w="1028" w:type="pct"/>
          </w:tcPr>
          <w:p w:rsidR="004B252C" w:rsidRPr="008851CD" w:rsidRDefault="004B252C" w:rsidP="004B252C">
            <w:pPr>
              <w:spacing w:line="260" w:lineRule="exact"/>
              <w:jc w:val="both"/>
              <w:rPr>
                <w:rFonts w:ascii="標楷體" w:eastAsia="標楷體" w:hAnsi="標楷體"/>
                <w:b/>
                <w:bCs/>
                <w:snapToGrid w:val="0"/>
              </w:rPr>
            </w:pPr>
            <w:r w:rsidRPr="008851CD">
              <w:rPr>
                <w:rFonts w:ascii="標楷體" w:eastAsia="標楷體" w:hAnsi="標楷體" w:hint="eastAsia"/>
                <w:b/>
                <w:bCs/>
                <w:snapToGrid w:val="0"/>
              </w:rPr>
              <w:t>【環境教育】</w:t>
            </w:r>
          </w:p>
          <w:p w:rsidR="004B252C" w:rsidRPr="008851CD" w:rsidRDefault="004B252C" w:rsidP="004B252C">
            <w:pPr>
              <w:spacing w:line="260" w:lineRule="exact"/>
              <w:jc w:val="both"/>
              <w:rPr>
                <w:rFonts w:ascii="標楷體" w:eastAsia="標楷體" w:hAnsi="標楷體"/>
                <w:bCs/>
                <w:snapToGrid w:val="0"/>
              </w:rPr>
            </w:pPr>
            <w:r w:rsidRPr="008851CD">
              <w:rPr>
                <w:rFonts w:ascii="標楷體" w:eastAsia="標楷體" w:hAnsi="標楷體" w:hint="eastAsia"/>
                <w:bCs/>
                <w:snapToGrid w:val="0"/>
              </w:rPr>
              <w:t>環J1 了解生物多樣性及環境承載力的重要性。</w:t>
            </w:r>
          </w:p>
          <w:p w:rsidR="004B252C" w:rsidRPr="008851CD" w:rsidRDefault="004B252C" w:rsidP="004B252C">
            <w:pPr>
              <w:spacing w:line="260" w:lineRule="exact"/>
              <w:jc w:val="both"/>
              <w:rPr>
                <w:rFonts w:ascii="標楷體" w:eastAsia="標楷體" w:hAnsi="標楷體" w:hint="eastAsia"/>
                <w:bCs/>
                <w:snapToGrid w:val="0"/>
              </w:rPr>
            </w:pPr>
            <w:r w:rsidRPr="008851CD">
              <w:rPr>
                <w:rFonts w:ascii="標楷體" w:eastAsia="標楷體" w:hAnsi="標楷體" w:hint="eastAsia"/>
                <w:bCs/>
                <w:snapToGrid w:val="0"/>
              </w:rPr>
              <w:t>環J2 了解人與周遭動物的互動關係，認識動物需求，並關切動物福利。</w:t>
            </w:r>
          </w:p>
        </w:tc>
      </w:tr>
      <w:tr w:rsidR="004B252C" w:rsidRPr="004F4430" w:rsidTr="00F75DA9">
        <w:trPr>
          <w:trHeight w:val="1529"/>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lastRenderedPageBreak/>
              <w:t>十四</w:t>
            </w:r>
          </w:p>
        </w:tc>
        <w:tc>
          <w:tcPr>
            <w:tcW w:w="663"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語文常識(二)漢字的流變與書法欣賞(第二次段考)</w:t>
            </w:r>
          </w:p>
        </w:tc>
        <w:tc>
          <w:tcPr>
            <w:tcW w:w="827" w:type="pct"/>
            <w:gridSpan w:val="3"/>
            <w:tcBorders>
              <w:right w:val="single" w:sz="4" w:space="0" w:color="auto"/>
            </w:tcBorders>
          </w:tcPr>
          <w:p w:rsidR="004B252C" w:rsidRDefault="004B252C" w:rsidP="004B252C">
            <w:pPr>
              <w:jc w:val="both"/>
            </w:pPr>
            <w:r>
              <w:rPr>
                <w:rFonts w:ascii="標楷體" w:eastAsia="標楷體" w:hAnsi="標楷體" w:cs="新細明體" w:hint="eastAsia"/>
                <w:color w:val="000000"/>
                <w:sz w:val="26"/>
                <w:szCs w:val="26"/>
              </w:rPr>
              <w:t>國-J-A3 運用國語文能力吸收新知，並訂定計畫、自主學習，發揮創新精神，增進個人的應變能力。</w:t>
            </w:r>
          </w:p>
          <w:p w:rsidR="004B252C" w:rsidRDefault="004B252C" w:rsidP="004B252C">
            <w:pPr>
              <w:jc w:val="both"/>
            </w:pPr>
            <w:r>
              <w:rPr>
                <w:rFonts w:ascii="標楷體" w:eastAsia="標楷體" w:hAnsi="標楷體" w:cs="新細明體" w:hint="eastAsia"/>
                <w:color w:val="000000"/>
                <w:sz w:val="26"/>
                <w:szCs w:val="26"/>
              </w:rPr>
              <w:t>國-J-B2 運用科技、資訊與各類媒體所提供的素材，進行檢索、統整、解釋及省思，並轉化成生活的能力與素養。</w:t>
            </w:r>
          </w:p>
          <w:p w:rsidR="004B252C" w:rsidRDefault="004B252C" w:rsidP="004B252C">
            <w:pPr>
              <w:jc w:val="both"/>
            </w:pPr>
            <w:r>
              <w:rPr>
                <w:rFonts w:ascii="標楷體" w:eastAsia="標楷體" w:hAnsi="標楷體" w:cs="新細明體" w:hint="eastAsia"/>
                <w:color w:val="000000"/>
                <w:sz w:val="26"/>
                <w:szCs w:val="26"/>
              </w:rPr>
              <w:lastRenderedPageBreak/>
              <w:t>國-J-B3 具備欣賞文學與相關藝術的能力，並培養創作的興趣，透過對文本的反思與分享，印證生活經驗，提升審美判斷力。</w:t>
            </w:r>
          </w:p>
          <w:p w:rsidR="004B252C" w:rsidRDefault="004B252C" w:rsidP="004B252C">
            <w:pPr>
              <w:jc w:val="both"/>
            </w:pPr>
            <w:r>
              <w:rPr>
                <w:rFonts w:ascii="標楷體" w:eastAsia="標楷體" w:hAnsi="標楷體" w:cs="新細明體" w:hint="eastAsia"/>
                <w:color w:val="000000"/>
                <w:sz w:val="26"/>
                <w:szCs w:val="26"/>
              </w:rPr>
              <w:t>國-J-C2 在國語文學習情境中，與他人合作學習，增進理解、溝通與包容的能力，在生活中建立友善的人際關係。</w:t>
            </w:r>
          </w:p>
        </w:tc>
        <w:tc>
          <w:tcPr>
            <w:tcW w:w="1307" w:type="pct"/>
            <w:gridSpan w:val="3"/>
            <w:tcBorders>
              <w:left w:val="single" w:sz="4" w:space="0" w:color="auto"/>
            </w:tcBorders>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‧引起活動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老師可列舉廟宇楹柱、石刻、匾額等圖照，讓學生發現這些字體的不同，引起學習動機。</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‧教學活動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1.說明各種字體之間演變與傳承的關係。</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2.述說文字形體的演變，及漢字的實用性與藝術性。</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3.引導學生發現各文字形體間筆畫的差異與特點，介紹各形體名稱，加深學習印象。</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4.帶學生欣賞王羲之、張旭、顏真卿、柳公權的代表碑帖，認識其書法特色。</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5.講述這幾位名家的書法故事，增加學生學習興趣。</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6.請學生完成應用練習「漢字藝廊」。</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‧總結活動</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811"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1.學習單</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color w:val="000000"/>
                <w:sz w:val="26"/>
                <w:szCs w:val="20"/>
              </w:rPr>
              <w:t>2.口語表達</w:t>
            </w:r>
          </w:p>
        </w:tc>
        <w:tc>
          <w:tcPr>
            <w:tcW w:w="1028" w:type="pct"/>
          </w:tcPr>
          <w:p w:rsidR="004B252C" w:rsidRPr="008851CD" w:rsidRDefault="004B252C" w:rsidP="004B252C">
            <w:pPr>
              <w:spacing w:line="260" w:lineRule="exact"/>
              <w:jc w:val="both"/>
              <w:rPr>
                <w:rFonts w:ascii="標楷體" w:eastAsia="標楷體" w:hAnsi="標楷體"/>
              </w:rPr>
            </w:pPr>
          </w:p>
        </w:tc>
      </w:tr>
      <w:tr w:rsidR="004B252C" w:rsidRPr="004F4430" w:rsidTr="00F75DA9">
        <w:trPr>
          <w:trHeight w:val="1834"/>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t>十五</w:t>
            </w:r>
          </w:p>
        </w:tc>
        <w:tc>
          <w:tcPr>
            <w:tcW w:w="663"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第七課</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五柳先生傳</w:t>
            </w:r>
          </w:p>
        </w:tc>
        <w:tc>
          <w:tcPr>
            <w:tcW w:w="827" w:type="pct"/>
            <w:gridSpan w:val="3"/>
            <w:tcBorders>
              <w:right w:val="single" w:sz="4" w:space="0" w:color="auto"/>
            </w:tcBorders>
          </w:tcPr>
          <w:p w:rsidR="004B252C" w:rsidRDefault="004B252C" w:rsidP="004B252C">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4B252C" w:rsidRDefault="004B252C" w:rsidP="004B252C">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4B252C" w:rsidRDefault="004B252C" w:rsidP="004B252C">
            <w:pPr>
              <w:jc w:val="both"/>
            </w:pPr>
            <w:r>
              <w:rPr>
                <w:rFonts w:ascii="標楷體" w:eastAsia="標楷體" w:hAnsi="標楷體" w:cs="新細明體" w:hint="eastAsia"/>
                <w:color w:val="000000"/>
                <w:sz w:val="26"/>
                <w:szCs w:val="26"/>
              </w:rPr>
              <w:t>國-J-B1 運用國語文表情達意，增進閱讀理解，進而提升欣賞</w:t>
            </w:r>
            <w:r>
              <w:rPr>
                <w:rFonts w:ascii="標楷體" w:eastAsia="標楷體" w:hAnsi="標楷體" w:cs="新細明體" w:hint="eastAsia"/>
                <w:color w:val="000000"/>
                <w:sz w:val="26"/>
                <w:szCs w:val="26"/>
              </w:rPr>
              <w:lastRenderedPageBreak/>
              <w:t>及評析文本的能力，並能傾聽他人的需求、理解他人的觀點，達到良性的人我溝通與互動。</w:t>
            </w:r>
          </w:p>
          <w:p w:rsidR="004B252C" w:rsidRDefault="004B252C" w:rsidP="004B252C">
            <w:pPr>
              <w:jc w:val="both"/>
            </w:pPr>
            <w:r>
              <w:rPr>
                <w:rFonts w:ascii="標楷體" w:eastAsia="標楷體" w:hAnsi="標楷體" w:cs="新細明體" w:hint="eastAsia"/>
                <w:color w:val="000000"/>
                <w:sz w:val="26"/>
                <w:szCs w:val="26"/>
              </w:rPr>
              <w:t>國-J-C2 在國語文學習情境中，與他人合作學習，增進理解、溝通與包容的能力，在生活中建立友善的人際關係。</w:t>
            </w:r>
          </w:p>
        </w:tc>
        <w:tc>
          <w:tcPr>
            <w:tcW w:w="1307" w:type="pct"/>
            <w:gridSpan w:val="3"/>
            <w:tcBorders>
              <w:left w:val="single" w:sz="4" w:space="0" w:color="auto"/>
            </w:tcBorders>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‧引起活動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1.請學生先從篇名〈五柳先生傳〉找線索：人物名號的由來、傳記類的文體</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2.從五柳先生的名號為例，探討古人名字的關係。</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3.請學生想一想「傳記」的內容應該介紹人物哪些資料？老師將學生的答案寫在黑板上。</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‧教學活動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1.講解課文內容與注釋。</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2.講解偏義複詞的定義，並補充例詞，例如：恩怨、窗戶、忘記等，引導學生完成應用練習一。</w:t>
            </w:r>
          </w:p>
          <w:p w:rsidR="004B252C" w:rsidRPr="003E6104" w:rsidRDefault="004B252C" w:rsidP="004B252C">
            <w:pPr>
              <w:pBdr>
                <w:top w:val="nil"/>
                <w:left w:val="nil"/>
                <w:bottom w:val="nil"/>
                <w:right w:val="nil"/>
                <w:between w:val="nil"/>
              </w:pBdr>
              <w:spacing w:line="300" w:lineRule="exact"/>
              <w:jc w:val="both"/>
              <w:rPr>
                <w:rFonts w:ascii="新細明體" w:hAnsi="新細明體"/>
                <w:bCs/>
                <w:snapToGrid w:val="0"/>
                <w:sz w:val="20"/>
                <w:szCs w:val="18"/>
              </w:rPr>
            </w:pPr>
            <w:r w:rsidRPr="003E6104">
              <w:rPr>
                <w:rFonts w:ascii="標楷體" w:eastAsia="標楷體" w:hAnsi="標楷體" w:cs="新細明體" w:hint="eastAsia"/>
                <w:bCs/>
                <w:snapToGrid w:val="0"/>
                <w:color w:val="000000"/>
                <w:sz w:val="26"/>
                <w:szCs w:val="20"/>
              </w:rPr>
              <w:t>3.介紹作者陶淵明的生平大略。</w:t>
            </w:r>
          </w:p>
          <w:p w:rsidR="004B252C" w:rsidRPr="003E6104" w:rsidRDefault="004B252C" w:rsidP="004B252C">
            <w:pPr>
              <w:pBdr>
                <w:top w:val="nil"/>
                <w:left w:val="nil"/>
                <w:bottom w:val="nil"/>
                <w:right w:val="nil"/>
                <w:between w:val="nil"/>
              </w:pBdr>
              <w:spacing w:line="300" w:lineRule="exact"/>
              <w:jc w:val="both"/>
              <w:rPr>
                <w:rFonts w:ascii="新細明體" w:hAnsi="新細明體"/>
                <w:bCs/>
                <w:snapToGrid w:val="0"/>
                <w:sz w:val="20"/>
                <w:szCs w:val="18"/>
              </w:rPr>
            </w:pPr>
            <w:r w:rsidRPr="003E6104">
              <w:rPr>
                <w:rFonts w:ascii="標楷體" w:eastAsia="標楷體" w:hAnsi="標楷體" w:cs="新細明體" w:hint="eastAsia"/>
                <w:bCs/>
                <w:snapToGrid w:val="0"/>
                <w:color w:val="000000"/>
                <w:sz w:val="26"/>
                <w:szCs w:val="18"/>
              </w:rPr>
              <w:t>4.講述作者假託五柳先生以自況的寫作手法。</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‧總結活動</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針對已經習得的知識加以評量，檢測其學習狀況，並針對同學該次評量不足的部分予以加強。</w:t>
            </w:r>
          </w:p>
        </w:tc>
        <w:tc>
          <w:tcPr>
            <w:tcW w:w="811"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1.口頭表達</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2.學習單</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3.作業評量</w:t>
            </w:r>
          </w:p>
        </w:tc>
        <w:tc>
          <w:tcPr>
            <w:tcW w:w="1028" w:type="pct"/>
          </w:tcPr>
          <w:p w:rsidR="004B252C" w:rsidRPr="008851CD" w:rsidRDefault="004B252C" w:rsidP="004B252C">
            <w:pPr>
              <w:spacing w:line="260" w:lineRule="exact"/>
              <w:jc w:val="both"/>
              <w:rPr>
                <w:rFonts w:ascii="標楷體" w:eastAsia="標楷體" w:hAnsi="標楷體"/>
              </w:rPr>
            </w:pPr>
          </w:p>
        </w:tc>
      </w:tr>
      <w:tr w:rsidR="004B252C" w:rsidRPr="004F4430" w:rsidTr="00F75DA9">
        <w:trPr>
          <w:trHeight w:val="1685"/>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t>十六</w:t>
            </w:r>
          </w:p>
        </w:tc>
        <w:tc>
          <w:tcPr>
            <w:tcW w:w="663"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第七課</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五柳先生傳</w:t>
            </w:r>
          </w:p>
        </w:tc>
        <w:tc>
          <w:tcPr>
            <w:tcW w:w="827" w:type="pct"/>
            <w:gridSpan w:val="3"/>
            <w:tcBorders>
              <w:right w:val="single" w:sz="4" w:space="0" w:color="auto"/>
            </w:tcBorders>
          </w:tcPr>
          <w:p w:rsidR="004B252C" w:rsidRDefault="004B252C" w:rsidP="004B252C">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4B252C" w:rsidRDefault="004B252C" w:rsidP="004B252C">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4B252C" w:rsidRDefault="004B252C" w:rsidP="004B252C">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w:t>
            </w:r>
            <w:r>
              <w:rPr>
                <w:rFonts w:ascii="標楷體" w:eastAsia="標楷體" w:hAnsi="標楷體" w:cs="新細明體" w:hint="eastAsia"/>
                <w:color w:val="000000"/>
                <w:sz w:val="26"/>
                <w:szCs w:val="26"/>
              </w:rPr>
              <w:lastRenderedPageBreak/>
              <w:t>求、理解他人的觀點，達到良性的人我溝通與互動。</w:t>
            </w:r>
          </w:p>
          <w:p w:rsidR="004B252C" w:rsidRDefault="004B252C" w:rsidP="004B252C">
            <w:pPr>
              <w:jc w:val="both"/>
            </w:pPr>
            <w:r>
              <w:rPr>
                <w:rFonts w:ascii="標楷體" w:eastAsia="標楷體" w:hAnsi="標楷體" w:cs="新細明體" w:hint="eastAsia"/>
                <w:color w:val="000000"/>
                <w:sz w:val="26"/>
                <w:szCs w:val="26"/>
              </w:rPr>
              <w:t>國-J-C2 在國語文學習情境中，與他人合作學習，增進理解、溝通與包容的能力，在生活中建立友善的人際關係。</w:t>
            </w:r>
          </w:p>
        </w:tc>
        <w:tc>
          <w:tcPr>
            <w:tcW w:w="1307" w:type="pct"/>
            <w:gridSpan w:val="3"/>
            <w:tcBorders>
              <w:left w:val="single" w:sz="4" w:space="0" w:color="auto"/>
            </w:tcBorders>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‧引起活動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1.給學生2分鐘歸納整理本課重點。</w:t>
            </w:r>
          </w:p>
          <w:p w:rsidR="004B252C"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2.讓學生學習用語體文口述課文大意。</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‧教學活動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1.引導學生完成應用練習三「五柳先生小檔案」，並開放討論推荐五柳先生適合的行業及理由。</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2.請學生找一找古今中外有哪些人士在自己領域上也像五柳先生（陶淵明），安貧樂道、不慕榮利，只為堅持自己的志趣。</w:t>
            </w:r>
          </w:p>
          <w:p w:rsidR="004B252C" w:rsidRDefault="004B252C" w:rsidP="004B252C">
            <w:pPr>
              <w:pBdr>
                <w:top w:val="nil"/>
                <w:left w:val="nil"/>
                <w:bottom w:val="nil"/>
                <w:right w:val="nil"/>
                <w:between w:val="nil"/>
              </w:pBdr>
              <w:spacing w:line="300" w:lineRule="exact"/>
              <w:jc w:val="both"/>
              <w:rPr>
                <w:rFonts w:ascii="新細明體" w:hAnsi="新細明體"/>
                <w:bCs/>
                <w:snapToGrid w:val="0"/>
                <w:sz w:val="20"/>
                <w:szCs w:val="18"/>
              </w:rPr>
            </w:pPr>
            <w:r w:rsidRPr="003E6104">
              <w:rPr>
                <w:rFonts w:ascii="標楷體" w:eastAsia="標楷體" w:hAnsi="標楷體" w:cs="新細明體" w:hint="eastAsia"/>
                <w:bCs/>
                <w:snapToGrid w:val="0"/>
                <w:color w:val="000000"/>
                <w:sz w:val="26"/>
                <w:szCs w:val="20"/>
              </w:rPr>
              <w:t>3.引導學生認識自己，思考自己的內外在特色，回想家人朋友對自己的看法，完成</w:t>
            </w:r>
            <w:r w:rsidRPr="003E6104">
              <w:rPr>
                <w:rFonts w:ascii="標楷體" w:eastAsia="標楷體" w:hAnsi="標楷體" w:cs="新細明體" w:hint="eastAsia"/>
                <w:bCs/>
                <w:snapToGrid w:val="0"/>
                <w:color w:val="000000"/>
                <w:sz w:val="26"/>
                <w:szCs w:val="18"/>
              </w:rPr>
              <w:t>習作「點線面寫作策略」練習：以「我的自畫像」為主題，完成短文寫作。</w:t>
            </w:r>
          </w:p>
          <w:p w:rsidR="004B252C" w:rsidRPr="003E6104" w:rsidRDefault="004B252C" w:rsidP="004B252C">
            <w:pPr>
              <w:pBdr>
                <w:top w:val="nil"/>
                <w:left w:val="nil"/>
                <w:bottom w:val="nil"/>
                <w:right w:val="nil"/>
                <w:between w:val="nil"/>
              </w:pBdr>
              <w:spacing w:line="300" w:lineRule="exact"/>
              <w:jc w:val="both"/>
              <w:rPr>
                <w:bCs/>
                <w:snapToGrid w:val="0"/>
                <w:sz w:val="20"/>
                <w:szCs w:val="20"/>
              </w:rPr>
            </w:pPr>
          </w:p>
          <w:p w:rsidR="004B252C" w:rsidRPr="003E6104" w:rsidRDefault="004B252C" w:rsidP="004B252C">
            <w:pPr>
              <w:pBdr>
                <w:top w:val="nil"/>
                <w:left w:val="nil"/>
                <w:bottom w:val="nil"/>
                <w:right w:val="nil"/>
                <w:between w:val="nil"/>
              </w:pBdr>
              <w:spacing w:line="300" w:lineRule="exact"/>
              <w:jc w:val="both"/>
              <w:rPr>
                <w:rFonts w:ascii="新細明體" w:hAnsi="新細明體"/>
                <w:bCs/>
                <w:snapToGrid w:val="0"/>
                <w:sz w:val="20"/>
                <w:szCs w:val="18"/>
              </w:rPr>
            </w:pPr>
            <w:r w:rsidRPr="003E6104">
              <w:rPr>
                <w:rFonts w:ascii="標楷體" w:eastAsia="標楷體" w:hAnsi="標楷體" w:cs="新細明體" w:hint="eastAsia"/>
                <w:bCs/>
                <w:snapToGrid w:val="0"/>
                <w:color w:val="000000"/>
                <w:sz w:val="26"/>
                <w:szCs w:val="20"/>
              </w:rPr>
              <w:lastRenderedPageBreak/>
              <w:t>‧總結活動</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針對已經習得的知識加以評量，檢測其學習狀況，並針對同學該次評量不足的部分予以加強。</w:t>
            </w:r>
          </w:p>
        </w:tc>
        <w:tc>
          <w:tcPr>
            <w:tcW w:w="811"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1.口語表達</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2.蒐集資料</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3.主題寫作</w:t>
            </w:r>
          </w:p>
          <w:p w:rsidR="004B252C" w:rsidRPr="003E6104" w:rsidRDefault="004B252C" w:rsidP="004B252C">
            <w:pPr>
              <w:spacing w:line="260" w:lineRule="exact"/>
              <w:jc w:val="both"/>
              <w:rPr>
                <w:sz w:val="20"/>
                <w:szCs w:val="20"/>
              </w:rPr>
            </w:pPr>
          </w:p>
        </w:tc>
        <w:tc>
          <w:tcPr>
            <w:tcW w:w="1028" w:type="pct"/>
          </w:tcPr>
          <w:p w:rsidR="004B252C" w:rsidRPr="008851CD" w:rsidRDefault="004B252C" w:rsidP="004B252C">
            <w:pPr>
              <w:spacing w:line="260" w:lineRule="exact"/>
              <w:jc w:val="both"/>
              <w:rPr>
                <w:rFonts w:ascii="標楷體" w:eastAsia="標楷體" w:hAnsi="標楷體"/>
              </w:rPr>
            </w:pPr>
          </w:p>
        </w:tc>
      </w:tr>
      <w:tr w:rsidR="004B252C" w:rsidRPr="004F4430" w:rsidTr="00F75DA9">
        <w:trPr>
          <w:trHeight w:val="1827"/>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t>十七</w:t>
            </w:r>
          </w:p>
        </w:tc>
        <w:tc>
          <w:tcPr>
            <w:tcW w:w="663" w:type="pct"/>
          </w:tcPr>
          <w:p w:rsidR="004B252C" w:rsidRPr="003E6104" w:rsidRDefault="004B252C" w:rsidP="004B252C">
            <w:pPr>
              <w:spacing w:line="260" w:lineRule="exact"/>
              <w:ind w:leftChars="17" w:left="42" w:hanging="1"/>
              <w:jc w:val="both"/>
              <w:rPr>
                <w:bCs/>
                <w:sz w:val="20"/>
                <w:szCs w:val="20"/>
              </w:rPr>
            </w:pPr>
            <w:r w:rsidRPr="003E6104">
              <w:rPr>
                <w:rFonts w:ascii="標楷體" w:eastAsia="標楷體" w:hAnsi="標楷體" w:cs="新細明體" w:hint="eastAsia"/>
                <w:bCs/>
                <w:color w:val="000000"/>
                <w:sz w:val="26"/>
                <w:szCs w:val="20"/>
              </w:rPr>
              <w:t>第八課</w:t>
            </w:r>
          </w:p>
          <w:p w:rsidR="004B252C" w:rsidRPr="003E6104" w:rsidRDefault="004B252C" w:rsidP="004B252C">
            <w:pPr>
              <w:spacing w:line="260" w:lineRule="exact"/>
              <w:ind w:leftChars="17" w:left="42" w:hanging="1"/>
              <w:jc w:val="both"/>
              <w:rPr>
                <w:bCs/>
                <w:snapToGrid w:val="0"/>
                <w:sz w:val="20"/>
                <w:szCs w:val="20"/>
              </w:rPr>
            </w:pPr>
            <w:r w:rsidRPr="003E6104">
              <w:rPr>
                <w:rFonts w:ascii="標楷體" w:eastAsia="標楷體" w:hAnsi="標楷體" w:cs="新細明體" w:hint="eastAsia"/>
                <w:bCs/>
                <w:snapToGrid w:val="0"/>
                <w:color w:val="000000"/>
                <w:sz w:val="26"/>
                <w:szCs w:val="20"/>
              </w:rPr>
              <w:t>牡蠣有容，</w:t>
            </w:r>
          </w:p>
          <w:p w:rsidR="004B252C" w:rsidRPr="003E6104" w:rsidRDefault="004B252C" w:rsidP="004B252C">
            <w:pPr>
              <w:spacing w:line="260" w:lineRule="exact"/>
              <w:ind w:leftChars="17" w:left="42" w:hanging="1"/>
              <w:jc w:val="both"/>
              <w:rPr>
                <w:bCs/>
                <w:snapToGrid w:val="0"/>
                <w:color w:val="0070C0"/>
                <w:sz w:val="20"/>
                <w:szCs w:val="20"/>
              </w:rPr>
            </w:pPr>
            <w:r w:rsidRPr="003E6104">
              <w:rPr>
                <w:rFonts w:ascii="標楷體" w:eastAsia="標楷體" w:hAnsi="標楷體" w:cs="新細明體" w:hint="eastAsia"/>
                <w:bCs/>
                <w:snapToGrid w:val="0"/>
                <w:color w:val="000000"/>
                <w:sz w:val="26"/>
                <w:szCs w:val="20"/>
              </w:rPr>
              <w:t>珍珠乃大</w:t>
            </w:r>
          </w:p>
        </w:tc>
        <w:tc>
          <w:tcPr>
            <w:tcW w:w="827" w:type="pct"/>
            <w:gridSpan w:val="3"/>
            <w:tcBorders>
              <w:right w:val="single" w:sz="4" w:space="0" w:color="auto"/>
            </w:tcBorders>
          </w:tcPr>
          <w:p w:rsidR="004B252C" w:rsidRDefault="004B252C" w:rsidP="004B252C">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4B252C" w:rsidRDefault="004B252C" w:rsidP="004B252C">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4B252C" w:rsidRDefault="004B252C" w:rsidP="004B252C">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w:t>
            </w:r>
            <w:r>
              <w:rPr>
                <w:rFonts w:ascii="標楷體" w:eastAsia="標楷體" w:hAnsi="標楷體" w:cs="新細明體" w:hint="eastAsia"/>
                <w:color w:val="000000"/>
                <w:sz w:val="26"/>
                <w:szCs w:val="26"/>
              </w:rPr>
              <w:lastRenderedPageBreak/>
              <w:t>點，達到良性的人我溝通與互動。</w:t>
            </w:r>
          </w:p>
          <w:p w:rsidR="004B252C" w:rsidRDefault="004B252C" w:rsidP="004B252C">
            <w:pPr>
              <w:jc w:val="both"/>
            </w:pPr>
            <w:r>
              <w:rPr>
                <w:rFonts w:ascii="標楷體" w:eastAsia="標楷體" w:hAnsi="標楷體" w:cs="新細明體" w:hint="eastAsia"/>
                <w:color w:val="000000"/>
                <w:sz w:val="26"/>
                <w:szCs w:val="26"/>
              </w:rPr>
              <w:t>國-J-C2 在國語文學習情境中，與他人合作學習，增進理解、溝通與包容的能力，在生活中建立友善的人際關係。</w:t>
            </w:r>
          </w:p>
        </w:tc>
        <w:tc>
          <w:tcPr>
            <w:tcW w:w="1307" w:type="pct"/>
            <w:gridSpan w:val="3"/>
            <w:tcBorders>
              <w:left w:val="single" w:sz="4" w:space="0" w:color="auto"/>
            </w:tcBorders>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‧引起活動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w:t>
            </w:r>
            <w:r w:rsidRPr="003E6104">
              <w:rPr>
                <w:rFonts w:ascii="標楷體" w:eastAsia="標楷體" w:hAnsi="標楷體" w:cs="新細明體" w:hint="eastAsia"/>
                <w:color w:val="000000"/>
                <w:sz w:val="26"/>
                <w:szCs w:val="20"/>
              </w:rPr>
              <w:t>請學生思考有哪些動植物的特點，可以作為借鏡學習。</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2.說明動物、植物與人類之間的連結，而我們可以如何從大自然的一切中學習，並且作為借鏡。</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‧教學活動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1.介紹作者洪蘭及其經驗與人格特質。</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2.講解課文內容與注釋。</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3.引導學生閱讀應用練習二「小兵立大功──你所不知道的牡蠣」，了解珍珠形成過程及牡蠣在人類社會中還有哪些用途。</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‧總結活動</w:t>
            </w:r>
          </w:p>
          <w:p w:rsidR="004B252C" w:rsidRPr="003E6104" w:rsidRDefault="004B252C" w:rsidP="004B252C">
            <w:pPr>
              <w:spacing w:line="260" w:lineRule="exact"/>
              <w:jc w:val="both"/>
              <w:rPr>
                <w:bCs/>
                <w:snapToGrid w:val="0"/>
                <w:color w:val="0070C0"/>
                <w:sz w:val="20"/>
                <w:szCs w:val="20"/>
                <w:bdr w:val="single" w:sz="4" w:space="0" w:color="auto" w:frame="1"/>
              </w:rPr>
            </w:pPr>
            <w:r w:rsidRPr="003E6104">
              <w:rPr>
                <w:rFonts w:ascii="標楷體" w:eastAsia="標楷體" w:hAnsi="標楷體" w:cs="新細明體" w:hint="eastAsia"/>
                <w:bCs/>
                <w:snapToGrid w:val="0"/>
                <w:color w:val="000000"/>
                <w:sz w:val="26"/>
                <w:szCs w:val="20"/>
              </w:rPr>
              <w:t>針對已經習得的知識加以評量，檢測其學習狀況，並針對同學該次評量不足的部分予以加強。</w:t>
            </w:r>
          </w:p>
          <w:p w:rsidR="004B252C" w:rsidRPr="003E6104" w:rsidRDefault="004B252C" w:rsidP="004B252C">
            <w:pPr>
              <w:spacing w:line="300" w:lineRule="exact"/>
              <w:jc w:val="both"/>
              <w:rPr>
                <w:rFonts w:ascii="新細明體" w:hAnsi="新細明體"/>
                <w:bCs/>
                <w:snapToGrid w:val="0"/>
                <w:color w:val="0070C0"/>
                <w:sz w:val="20"/>
                <w:szCs w:val="18"/>
              </w:rPr>
            </w:pPr>
          </w:p>
        </w:tc>
        <w:tc>
          <w:tcPr>
            <w:tcW w:w="811" w:type="pct"/>
          </w:tcPr>
          <w:p w:rsidR="004B252C" w:rsidRPr="003E6104" w:rsidRDefault="004B252C" w:rsidP="004B252C">
            <w:pPr>
              <w:spacing w:line="300" w:lineRule="exact"/>
              <w:jc w:val="both"/>
              <w:rPr>
                <w:rFonts w:ascii="新細明體" w:hAnsi="新細明體"/>
                <w:sz w:val="20"/>
                <w:szCs w:val="20"/>
              </w:rPr>
            </w:pPr>
            <w:r w:rsidRPr="003E6104">
              <w:rPr>
                <w:rFonts w:ascii="標楷體" w:eastAsia="標楷體" w:hAnsi="標楷體" w:cs="新細明體" w:hint="eastAsia"/>
                <w:color w:val="000000"/>
                <w:sz w:val="26"/>
                <w:szCs w:val="20"/>
              </w:rPr>
              <w:t>1.口頭表達</w:t>
            </w:r>
          </w:p>
          <w:p w:rsidR="004B252C" w:rsidRPr="003E6104" w:rsidRDefault="004B252C" w:rsidP="004B252C">
            <w:pPr>
              <w:spacing w:line="300" w:lineRule="exact"/>
              <w:jc w:val="both"/>
              <w:rPr>
                <w:rFonts w:ascii="新細明體" w:hAnsi="新細明體"/>
                <w:sz w:val="20"/>
                <w:szCs w:val="20"/>
              </w:rPr>
            </w:pPr>
            <w:r w:rsidRPr="003E6104">
              <w:rPr>
                <w:rFonts w:ascii="標楷體" w:eastAsia="標楷體" w:hAnsi="標楷體" w:cs="新細明體" w:hint="eastAsia"/>
                <w:color w:val="000000"/>
                <w:sz w:val="26"/>
                <w:szCs w:val="20"/>
              </w:rPr>
              <w:t>2.學習單</w:t>
            </w:r>
          </w:p>
          <w:p w:rsidR="004B252C" w:rsidRPr="003E6104" w:rsidRDefault="004B252C" w:rsidP="004B252C">
            <w:pPr>
              <w:spacing w:line="300" w:lineRule="exact"/>
              <w:jc w:val="both"/>
              <w:rPr>
                <w:rFonts w:ascii="新細明體" w:hAnsi="新細明體"/>
                <w:sz w:val="20"/>
                <w:szCs w:val="20"/>
              </w:rPr>
            </w:pPr>
            <w:r w:rsidRPr="003E6104">
              <w:rPr>
                <w:rFonts w:ascii="標楷體" w:eastAsia="標楷體" w:hAnsi="標楷體" w:cs="新細明體" w:hint="eastAsia"/>
                <w:color w:val="000000"/>
                <w:sz w:val="26"/>
                <w:szCs w:val="20"/>
              </w:rPr>
              <w:t>3.作業評量</w:t>
            </w:r>
          </w:p>
        </w:tc>
        <w:tc>
          <w:tcPr>
            <w:tcW w:w="1028" w:type="pct"/>
          </w:tcPr>
          <w:p w:rsidR="004B252C" w:rsidRPr="008851CD" w:rsidRDefault="004B252C" w:rsidP="004B252C">
            <w:pPr>
              <w:spacing w:line="240" w:lineRule="exact"/>
              <w:jc w:val="both"/>
              <w:rPr>
                <w:rFonts w:ascii="標楷體" w:eastAsia="標楷體" w:hAnsi="標楷體" w:cs="新細明體"/>
                <w:color w:val="0000FF"/>
              </w:rPr>
            </w:pPr>
          </w:p>
        </w:tc>
      </w:tr>
      <w:tr w:rsidR="004B252C" w:rsidRPr="004F4430" w:rsidTr="00F75DA9">
        <w:trPr>
          <w:trHeight w:val="1526"/>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lastRenderedPageBreak/>
              <w:t>十八</w:t>
            </w:r>
          </w:p>
        </w:tc>
        <w:tc>
          <w:tcPr>
            <w:tcW w:w="663" w:type="pct"/>
          </w:tcPr>
          <w:p w:rsidR="004B252C" w:rsidRPr="003E6104" w:rsidRDefault="004B252C" w:rsidP="004B252C">
            <w:pPr>
              <w:spacing w:line="260" w:lineRule="exact"/>
              <w:ind w:leftChars="17" w:left="42" w:hanging="1"/>
              <w:jc w:val="both"/>
              <w:rPr>
                <w:bCs/>
                <w:sz w:val="20"/>
                <w:szCs w:val="20"/>
              </w:rPr>
            </w:pPr>
            <w:r w:rsidRPr="003E6104">
              <w:rPr>
                <w:rFonts w:ascii="標楷體" w:eastAsia="標楷體" w:hAnsi="標楷體" w:cs="新細明體" w:hint="eastAsia"/>
                <w:bCs/>
                <w:color w:val="000000"/>
                <w:sz w:val="26"/>
                <w:szCs w:val="20"/>
              </w:rPr>
              <w:t>第八課</w:t>
            </w:r>
          </w:p>
          <w:p w:rsidR="004B252C" w:rsidRPr="003E6104" w:rsidRDefault="004B252C" w:rsidP="004B252C">
            <w:pPr>
              <w:spacing w:line="260" w:lineRule="exact"/>
              <w:ind w:leftChars="17" w:left="42" w:hanging="1"/>
              <w:jc w:val="both"/>
              <w:rPr>
                <w:bCs/>
                <w:snapToGrid w:val="0"/>
                <w:sz w:val="20"/>
                <w:szCs w:val="20"/>
              </w:rPr>
            </w:pPr>
            <w:r w:rsidRPr="003E6104">
              <w:rPr>
                <w:rFonts w:ascii="標楷體" w:eastAsia="標楷體" w:hAnsi="標楷體" w:cs="新細明體" w:hint="eastAsia"/>
                <w:bCs/>
                <w:snapToGrid w:val="0"/>
                <w:color w:val="000000"/>
                <w:sz w:val="26"/>
                <w:szCs w:val="20"/>
              </w:rPr>
              <w:t>牡蠣有容，</w:t>
            </w:r>
          </w:p>
          <w:p w:rsidR="004B252C" w:rsidRPr="003E6104" w:rsidRDefault="004B252C" w:rsidP="004B252C">
            <w:pPr>
              <w:spacing w:line="260" w:lineRule="exact"/>
              <w:ind w:leftChars="17" w:left="42" w:hanging="1"/>
              <w:jc w:val="both"/>
              <w:rPr>
                <w:bCs/>
                <w:snapToGrid w:val="0"/>
                <w:sz w:val="20"/>
                <w:szCs w:val="20"/>
              </w:rPr>
            </w:pPr>
            <w:r w:rsidRPr="003E6104">
              <w:rPr>
                <w:rFonts w:ascii="標楷體" w:eastAsia="標楷體" w:hAnsi="標楷體" w:cs="新細明體" w:hint="eastAsia"/>
                <w:bCs/>
                <w:snapToGrid w:val="0"/>
                <w:color w:val="000000"/>
                <w:sz w:val="26"/>
                <w:szCs w:val="20"/>
              </w:rPr>
              <w:t>珍珠乃大</w:t>
            </w:r>
          </w:p>
        </w:tc>
        <w:tc>
          <w:tcPr>
            <w:tcW w:w="827" w:type="pct"/>
            <w:gridSpan w:val="3"/>
            <w:tcBorders>
              <w:right w:val="single" w:sz="4" w:space="0" w:color="auto"/>
            </w:tcBorders>
          </w:tcPr>
          <w:p w:rsidR="004B252C" w:rsidRDefault="004B252C" w:rsidP="004B252C">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4B252C" w:rsidRDefault="004B252C" w:rsidP="004B252C">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4B252C" w:rsidRDefault="004B252C" w:rsidP="004B252C">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4B252C" w:rsidRDefault="004B252C" w:rsidP="004B252C">
            <w:pPr>
              <w:jc w:val="both"/>
            </w:pPr>
            <w:r>
              <w:rPr>
                <w:rFonts w:ascii="標楷體" w:eastAsia="標楷體" w:hAnsi="標楷體" w:cs="新細明體" w:hint="eastAsia"/>
                <w:color w:val="000000"/>
                <w:sz w:val="26"/>
                <w:szCs w:val="26"/>
              </w:rPr>
              <w:lastRenderedPageBreak/>
              <w:t>國-J-C2 在國語文學習情境中，與他人合作學習，增進理解、溝通與包容的能力，在生活中建立友善的人際關係。</w:t>
            </w:r>
          </w:p>
        </w:tc>
        <w:tc>
          <w:tcPr>
            <w:tcW w:w="1307" w:type="pct"/>
            <w:gridSpan w:val="3"/>
            <w:tcBorders>
              <w:left w:val="single" w:sz="4" w:space="0" w:color="auto"/>
            </w:tcBorders>
          </w:tcPr>
          <w:p w:rsidR="004B252C" w:rsidRPr="003E6104" w:rsidRDefault="004B252C" w:rsidP="004B252C">
            <w:pPr>
              <w:spacing w:line="260" w:lineRule="exact"/>
              <w:jc w:val="both"/>
              <w:rPr>
                <w:sz w:val="20"/>
                <w:szCs w:val="20"/>
              </w:rPr>
            </w:pPr>
            <w:r w:rsidRPr="003E6104">
              <w:rPr>
                <w:rFonts w:ascii="標楷體" w:eastAsia="標楷體" w:hAnsi="標楷體" w:cs="新細明體" w:hint="eastAsia"/>
                <w:color w:val="000000"/>
                <w:sz w:val="26"/>
                <w:szCs w:val="20"/>
              </w:rPr>
              <w:lastRenderedPageBreak/>
              <w:t>‧引起活動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color w:val="000000"/>
                <w:sz w:val="26"/>
                <w:szCs w:val="20"/>
              </w:rPr>
              <w:t>1.</w:t>
            </w:r>
            <w:r w:rsidRPr="003E6104">
              <w:rPr>
                <w:rFonts w:ascii="標楷體" w:eastAsia="標楷體" w:hAnsi="標楷體" w:cs="新細明體" w:hint="eastAsia"/>
                <w:bCs/>
                <w:snapToGrid w:val="0"/>
                <w:color w:val="000000"/>
                <w:sz w:val="26"/>
                <w:szCs w:val="20"/>
              </w:rPr>
              <w:t>牡蠣遇到異物會把它包裹成自己的一部分，請學生試想自己遇到不如意時，會如何處理不愉快的情緒呢？</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2.請學生就自身經驗和同學分享</w:t>
            </w:r>
            <w:r w:rsidRPr="003E6104">
              <w:rPr>
                <w:rFonts w:ascii="標楷體" w:eastAsia="標楷體" w:hAnsi="標楷體" w:cs="新細明體" w:hint="eastAsia"/>
                <w:color w:val="000000"/>
                <w:sz w:val="26"/>
                <w:szCs w:val="20"/>
              </w:rPr>
              <w:t>。</w:t>
            </w:r>
          </w:p>
          <w:p w:rsidR="004B252C" w:rsidRPr="003E6104" w:rsidRDefault="004B252C" w:rsidP="004B252C">
            <w:pPr>
              <w:spacing w:line="260" w:lineRule="exact"/>
              <w:jc w:val="both"/>
              <w:rPr>
                <w:sz w:val="20"/>
                <w:szCs w:val="20"/>
              </w:rPr>
            </w:pP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color w:val="000000"/>
                <w:sz w:val="26"/>
                <w:szCs w:val="20"/>
              </w:rPr>
              <w:t>‧教學活動</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color w:val="000000"/>
                <w:sz w:val="26"/>
                <w:szCs w:val="20"/>
              </w:rPr>
              <w:t>1.分析課文藉由生活事例說理的論述方式。</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color w:val="000000"/>
                <w:sz w:val="26"/>
                <w:szCs w:val="20"/>
              </w:rPr>
              <w:t>2.引導學生完成應用練習一「包容名言判讀」。</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color w:val="000000"/>
                <w:sz w:val="26"/>
                <w:szCs w:val="20"/>
              </w:rPr>
              <w:t>3.課後活動：引導學生繪製一顆代表自己的珍珠，並寫下(1)是什麼東西滋養出這顆珍珠。(2)這顆珍珠是如何被磨鍊出來的。(3)期望這顆珍珠具有什麼樣的個性特質。</w:t>
            </w:r>
          </w:p>
          <w:p w:rsidR="004B252C" w:rsidRPr="003E6104" w:rsidRDefault="004B252C" w:rsidP="004B252C">
            <w:pPr>
              <w:spacing w:line="260" w:lineRule="exact"/>
              <w:jc w:val="both"/>
              <w:rPr>
                <w:sz w:val="20"/>
                <w:szCs w:val="20"/>
              </w:rPr>
            </w:pPr>
          </w:p>
          <w:p w:rsidR="004B252C" w:rsidRPr="003E6104" w:rsidRDefault="004B252C" w:rsidP="004B252C">
            <w:pPr>
              <w:spacing w:line="260" w:lineRule="exact"/>
              <w:jc w:val="both"/>
              <w:rPr>
                <w:sz w:val="20"/>
                <w:szCs w:val="20"/>
              </w:rPr>
            </w:pP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color w:val="000000"/>
                <w:sz w:val="26"/>
                <w:szCs w:val="20"/>
              </w:rPr>
              <w:t>‧總結活動</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color w:val="000000"/>
                <w:sz w:val="26"/>
                <w:szCs w:val="20"/>
              </w:rPr>
              <w:t>針對已經習得的知識加以評量，檢測其學習狀況，並針對同學該次評量不足的部分予以加強。</w:t>
            </w:r>
          </w:p>
        </w:tc>
        <w:tc>
          <w:tcPr>
            <w:tcW w:w="811" w:type="pct"/>
          </w:tcPr>
          <w:p w:rsidR="004B252C" w:rsidRPr="003E6104" w:rsidRDefault="004B252C" w:rsidP="004B252C">
            <w:pPr>
              <w:spacing w:line="300" w:lineRule="exact"/>
              <w:jc w:val="both"/>
              <w:rPr>
                <w:rFonts w:ascii="新細明體" w:hAnsi="新細明體"/>
                <w:sz w:val="20"/>
                <w:szCs w:val="20"/>
              </w:rPr>
            </w:pPr>
            <w:r w:rsidRPr="003E6104">
              <w:rPr>
                <w:rFonts w:ascii="標楷體" w:eastAsia="標楷體" w:hAnsi="標楷體" w:cs="新細明體" w:hint="eastAsia"/>
                <w:color w:val="000000"/>
                <w:sz w:val="26"/>
                <w:szCs w:val="20"/>
              </w:rPr>
              <w:t>1.口頭表達</w:t>
            </w:r>
          </w:p>
          <w:p w:rsidR="004B252C" w:rsidRPr="003E6104" w:rsidRDefault="004B252C" w:rsidP="004B252C">
            <w:pPr>
              <w:spacing w:line="300" w:lineRule="exact"/>
              <w:jc w:val="both"/>
              <w:rPr>
                <w:rFonts w:ascii="新細明體" w:hAnsi="新細明體"/>
                <w:sz w:val="20"/>
                <w:szCs w:val="20"/>
              </w:rPr>
            </w:pPr>
            <w:r w:rsidRPr="003E6104">
              <w:rPr>
                <w:rFonts w:ascii="標楷體" w:eastAsia="標楷體" w:hAnsi="標楷體" w:cs="新細明體" w:hint="eastAsia"/>
                <w:color w:val="000000"/>
                <w:sz w:val="26"/>
                <w:szCs w:val="20"/>
              </w:rPr>
              <w:t>2.學習單</w:t>
            </w:r>
          </w:p>
          <w:p w:rsidR="004B252C" w:rsidRPr="003E6104" w:rsidRDefault="004B252C" w:rsidP="004B252C">
            <w:pPr>
              <w:spacing w:line="300" w:lineRule="exact"/>
              <w:jc w:val="both"/>
              <w:rPr>
                <w:rFonts w:ascii="新細明體" w:hAnsi="新細明體"/>
                <w:sz w:val="20"/>
                <w:szCs w:val="20"/>
              </w:rPr>
            </w:pPr>
            <w:r w:rsidRPr="003E6104">
              <w:rPr>
                <w:rFonts w:ascii="標楷體" w:eastAsia="標楷體" w:hAnsi="標楷體" w:cs="新細明體" w:hint="eastAsia"/>
                <w:color w:val="000000"/>
                <w:sz w:val="26"/>
                <w:szCs w:val="20"/>
              </w:rPr>
              <w:t>3.作業評量</w:t>
            </w:r>
          </w:p>
        </w:tc>
        <w:tc>
          <w:tcPr>
            <w:tcW w:w="1028" w:type="pct"/>
          </w:tcPr>
          <w:p w:rsidR="004B252C" w:rsidRPr="008851CD" w:rsidRDefault="004B252C" w:rsidP="004B252C">
            <w:pPr>
              <w:spacing w:line="240" w:lineRule="exact"/>
              <w:jc w:val="both"/>
              <w:rPr>
                <w:rFonts w:ascii="標楷體" w:eastAsia="標楷體" w:hAnsi="標楷體" w:cs="新細明體"/>
                <w:color w:val="0000FF"/>
              </w:rPr>
            </w:pPr>
          </w:p>
        </w:tc>
      </w:tr>
      <w:tr w:rsidR="004B252C" w:rsidRPr="004F4430" w:rsidTr="00F75DA9">
        <w:trPr>
          <w:trHeight w:val="1535"/>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lastRenderedPageBreak/>
              <w:t>十九</w:t>
            </w:r>
          </w:p>
        </w:tc>
        <w:tc>
          <w:tcPr>
            <w:tcW w:w="663"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第九課</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謝天</w:t>
            </w:r>
          </w:p>
        </w:tc>
        <w:tc>
          <w:tcPr>
            <w:tcW w:w="824" w:type="pct"/>
            <w:gridSpan w:val="2"/>
            <w:tcBorders>
              <w:right w:val="single" w:sz="4" w:space="0" w:color="auto"/>
            </w:tcBorders>
          </w:tcPr>
          <w:p w:rsidR="004B252C" w:rsidRDefault="004B252C" w:rsidP="004B252C">
            <w:pPr>
              <w:jc w:val="both"/>
            </w:pPr>
            <w:r>
              <w:rPr>
                <w:rFonts w:ascii="標楷體" w:eastAsia="標楷體" w:hAnsi="標楷體" w:cs="新細明體" w:hint="eastAsia"/>
                <w:color w:val="000000"/>
                <w:sz w:val="26"/>
                <w:szCs w:val="26"/>
              </w:rPr>
              <w:t>國-J-A1</w:t>
            </w:r>
          </w:p>
          <w:p w:rsidR="004B252C" w:rsidRDefault="004B252C" w:rsidP="004B252C">
            <w:pPr>
              <w:jc w:val="both"/>
            </w:pPr>
            <w:r>
              <w:rPr>
                <w:rFonts w:ascii="標楷體" w:eastAsia="標楷體" w:hAnsi="標楷體" w:cs="新細明體" w:hint="eastAsia"/>
                <w:color w:val="000000"/>
                <w:sz w:val="26"/>
                <w:szCs w:val="26"/>
              </w:rPr>
              <w:t>國-J-A2</w:t>
            </w:r>
          </w:p>
          <w:p w:rsidR="004B252C" w:rsidRDefault="004B252C" w:rsidP="004B252C">
            <w:pPr>
              <w:jc w:val="both"/>
            </w:pPr>
            <w:r>
              <w:rPr>
                <w:rFonts w:ascii="標楷體" w:eastAsia="標楷體" w:hAnsi="標楷體" w:cs="新細明體" w:hint="eastAsia"/>
                <w:color w:val="000000"/>
                <w:sz w:val="26"/>
                <w:szCs w:val="26"/>
              </w:rPr>
              <w:t>國-J-B1</w:t>
            </w:r>
          </w:p>
          <w:p w:rsidR="004B252C" w:rsidRDefault="004B252C" w:rsidP="004B252C">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p w:rsidR="004B252C" w:rsidRDefault="004B252C" w:rsidP="004B252C">
            <w:pPr>
              <w:jc w:val="both"/>
            </w:pPr>
            <w:r>
              <w:rPr>
                <w:rFonts w:ascii="標楷體" w:eastAsia="標楷體" w:hAnsi="標楷體" w:cs="新細明體" w:hint="eastAsia"/>
                <w:color w:val="000000"/>
                <w:sz w:val="26"/>
                <w:szCs w:val="26"/>
              </w:rPr>
              <w:t>國-J-C2</w:t>
            </w:r>
          </w:p>
        </w:tc>
        <w:tc>
          <w:tcPr>
            <w:tcW w:w="1310" w:type="pct"/>
            <w:gridSpan w:val="4"/>
            <w:tcBorders>
              <w:left w:val="single" w:sz="4" w:space="0" w:color="auto"/>
            </w:tcBorders>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‧引起活動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請同學先舉出傳統的「謝天」儀式，並再思考看看為什麼要「謝天」？</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‧教學活動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 xml:space="preserve">1.介紹作者陳之藩的生平、遺聞掌故（胡適從美國匯款兩千四百美元，資助陳之藩留學）。 </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2.講解課文內容與注釋。</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3.介紹文中人物愛因斯坦的生平事蹟。</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4.「謝天」從傳統觀念的儀式，透過作者現代化的詮釋，深具意義。請同學發表，生活中有哪些事需要眾人互助合作。</w:t>
            </w:r>
          </w:p>
          <w:p w:rsidR="004B252C" w:rsidRPr="003E6104" w:rsidRDefault="004B252C" w:rsidP="004B252C">
            <w:pPr>
              <w:spacing w:line="260" w:lineRule="exact"/>
              <w:jc w:val="both"/>
              <w:rPr>
                <w:rFonts w:ascii="新細明體" w:hAnsi="新細明體" w:cs="新細明體"/>
                <w:bCs/>
                <w:snapToGrid w:val="0"/>
                <w:sz w:val="20"/>
                <w:szCs w:val="20"/>
              </w:rPr>
            </w:pPr>
            <w:r w:rsidRPr="003E6104">
              <w:rPr>
                <w:rFonts w:ascii="標楷體" w:eastAsia="標楷體" w:hAnsi="標楷體" w:cs="新細明體" w:hint="eastAsia"/>
                <w:bCs/>
                <w:snapToGrid w:val="0"/>
                <w:color w:val="000000"/>
                <w:sz w:val="26"/>
                <w:szCs w:val="20"/>
              </w:rPr>
              <w:t>5.介紹映襯修辭，並以課文例句，請學生仿作，完成應用練習一。</w:t>
            </w:r>
          </w:p>
          <w:p w:rsidR="004B252C" w:rsidRPr="003E6104" w:rsidRDefault="004B252C" w:rsidP="004B252C">
            <w:pPr>
              <w:spacing w:line="260" w:lineRule="exact"/>
              <w:jc w:val="both"/>
              <w:rPr>
                <w:rFonts w:ascii="新細明體" w:hAnsi="新細明體" w:cs="新細明體"/>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‧總結活動</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tc>
        <w:tc>
          <w:tcPr>
            <w:tcW w:w="811"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1.學習單</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2.口語表達</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3.紙筆測驗</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4.主題寫作</w:t>
            </w:r>
          </w:p>
        </w:tc>
        <w:tc>
          <w:tcPr>
            <w:tcW w:w="1028" w:type="pct"/>
          </w:tcPr>
          <w:p w:rsidR="004B252C" w:rsidRPr="008851CD" w:rsidRDefault="004B252C" w:rsidP="004B252C">
            <w:pPr>
              <w:spacing w:line="260" w:lineRule="exact"/>
              <w:jc w:val="both"/>
              <w:rPr>
                <w:rFonts w:ascii="標楷體" w:eastAsia="標楷體" w:hAnsi="標楷體"/>
              </w:rPr>
            </w:pPr>
          </w:p>
        </w:tc>
      </w:tr>
      <w:tr w:rsidR="004B252C" w:rsidRPr="004F4430" w:rsidTr="00F75DA9">
        <w:trPr>
          <w:trHeight w:val="1185"/>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lastRenderedPageBreak/>
              <w:t>二十</w:t>
            </w:r>
          </w:p>
        </w:tc>
        <w:tc>
          <w:tcPr>
            <w:tcW w:w="663" w:type="pct"/>
          </w:tcPr>
          <w:p w:rsidR="004B252C" w:rsidRPr="003E6104" w:rsidRDefault="004B252C" w:rsidP="004B252C">
            <w:pPr>
              <w:spacing w:line="260" w:lineRule="exact"/>
              <w:jc w:val="both"/>
              <w:rPr>
                <w:rFonts w:eastAsiaTheme="minorEastAsia"/>
                <w:bCs/>
                <w:snapToGrid w:val="0"/>
                <w:sz w:val="20"/>
                <w:szCs w:val="20"/>
              </w:rPr>
            </w:pPr>
            <w:r w:rsidRPr="003E6104">
              <w:rPr>
                <w:rFonts w:ascii="標楷體" w:eastAsia="標楷體" w:hAnsi="標楷體" w:cs="新細明體" w:hint="eastAsia"/>
                <w:bCs/>
                <w:snapToGrid w:val="0"/>
                <w:color w:val="000000"/>
                <w:sz w:val="26"/>
                <w:szCs w:val="20"/>
              </w:rPr>
              <w:t>第九課謝天、第十課貓的天堂</w:t>
            </w:r>
          </w:p>
        </w:tc>
        <w:tc>
          <w:tcPr>
            <w:tcW w:w="824" w:type="pct"/>
            <w:gridSpan w:val="2"/>
            <w:tcBorders>
              <w:right w:val="single" w:sz="4" w:space="0" w:color="auto"/>
            </w:tcBorders>
          </w:tcPr>
          <w:p w:rsidR="004B252C" w:rsidRDefault="004B252C" w:rsidP="004B252C">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4B252C" w:rsidRDefault="004B252C" w:rsidP="004B252C">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4B252C" w:rsidRDefault="004B252C" w:rsidP="004B252C">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4B252C" w:rsidRDefault="004B252C" w:rsidP="004B252C">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p w:rsidR="004B252C" w:rsidRDefault="004B252C" w:rsidP="004B252C">
            <w:pPr>
              <w:jc w:val="both"/>
            </w:pPr>
            <w:r>
              <w:rPr>
                <w:rFonts w:ascii="標楷體" w:eastAsia="標楷體" w:hAnsi="標楷體" w:cs="新細明體" w:hint="eastAsia"/>
                <w:color w:val="000000"/>
                <w:sz w:val="26"/>
                <w:szCs w:val="26"/>
              </w:rPr>
              <w:lastRenderedPageBreak/>
              <w:t>國-J-C2 在國語文學習情境中，與他人合作學習，增進理解、溝通與包容的能力，在生活中建立友善的人際關係。</w:t>
            </w:r>
          </w:p>
          <w:p w:rsidR="004B252C" w:rsidRDefault="004B252C" w:rsidP="004B252C">
            <w:pPr>
              <w:jc w:val="both"/>
            </w:pPr>
            <w:r>
              <w:rPr>
                <w:rFonts w:ascii="標楷體" w:eastAsia="標楷體" w:hAnsi="標楷體" w:cs="新細明體" w:hint="eastAsia"/>
                <w:color w:val="000000"/>
                <w:sz w:val="26"/>
                <w:szCs w:val="26"/>
              </w:rPr>
              <w:t>國-J-C3 閱讀各類文本，探索不同文化的內涵，欣賞並尊重各國文化的差異性，了解與關懷多元文化的價值與意義。</w:t>
            </w:r>
          </w:p>
        </w:tc>
        <w:tc>
          <w:tcPr>
            <w:tcW w:w="1310" w:type="pct"/>
            <w:gridSpan w:val="4"/>
            <w:tcBorders>
              <w:left w:val="single" w:sz="4" w:space="0" w:color="auto"/>
            </w:tcBorders>
          </w:tcPr>
          <w:p w:rsidR="004B252C" w:rsidRPr="003E6104" w:rsidRDefault="004B252C" w:rsidP="004B252C">
            <w:pPr>
              <w:spacing w:line="260" w:lineRule="exact"/>
              <w:jc w:val="both"/>
              <w:rPr>
                <w:rFonts w:eastAsiaTheme="minorEastAsia"/>
                <w:bCs/>
                <w:snapToGrid w:val="0"/>
                <w:sz w:val="20"/>
                <w:szCs w:val="20"/>
              </w:rPr>
            </w:pPr>
            <w:r w:rsidRPr="003E6104">
              <w:rPr>
                <w:rFonts w:ascii="標楷體" w:eastAsia="標楷體" w:hAnsi="標楷體" w:cs="新細明體" w:hint="eastAsia"/>
                <w:bCs/>
                <w:snapToGrid w:val="0"/>
                <w:color w:val="000000"/>
                <w:sz w:val="26"/>
                <w:szCs w:val="20"/>
              </w:rPr>
              <w:lastRenderedPageBreak/>
              <w:t>第九課謝天</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‧引起活動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分析〈謝天〉寫作手法：從祖母與愛因斯坦的話語中，領悟到人要心存感謝、功成不居。</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‧教學活動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1.補充與「感恩」有關或相反的成語、名言佳句。</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臺灣於1999年遭逢921大地震時，獲得土耳其、日本等許多國家的幫助，在2011年3月11日本東北大地震、2020年1月24日土耳其遭遇強震災難時，臺灣人民紛紛熱血捐款予以回報，感動廣大的日本、土耳其民眾。請學生分組蒐集這類「受人點滴，湧泉以報」的事例上臺報告。</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3.請臺下學生針對同學報告的事例，擇一印象深刻者簡要記述，並寫下自己將如何把生活中的感謝化為具體行動。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4.播放「名人來開講」的音檔，讓學生透過訪談對話的語氣、內容，分辨聲情意涵，並加深對作者的認識。</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‧總結活動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rFonts w:eastAsiaTheme="minorEastAsia"/>
                <w:bCs/>
                <w:snapToGrid w:val="0"/>
                <w:sz w:val="20"/>
                <w:szCs w:val="20"/>
              </w:rPr>
            </w:pPr>
            <w:r w:rsidRPr="003E6104">
              <w:rPr>
                <w:rFonts w:ascii="標楷體" w:eastAsia="標楷體" w:hAnsi="標楷體" w:cs="新細明體" w:hint="eastAsia"/>
                <w:bCs/>
                <w:snapToGrid w:val="0"/>
                <w:color w:val="000000"/>
                <w:sz w:val="26"/>
                <w:szCs w:val="20"/>
              </w:rPr>
              <w:t>第十課貓的天堂</w:t>
            </w:r>
          </w:p>
          <w:p w:rsidR="004B252C" w:rsidRPr="003E6104" w:rsidRDefault="004B252C" w:rsidP="004B252C">
            <w:pPr>
              <w:spacing w:line="300" w:lineRule="exact"/>
              <w:jc w:val="both"/>
              <w:rPr>
                <w:rFonts w:ascii="新細明體" w:hAnsi="新細明體" w:cs="新細明體"/>
                <w:sz w:val="20"/>
                <w:szCs w:val="20"/>
              </w:rPr>
            </w:pPr>
            <w:r w:rsidRPr="003E6104">
              <w:rPr>
                <w:rFonts w:ascii="標楷體" w:eastAsia="標楷體" w:hAnsi="標楷體" w:cs="新細明體" w:hint="eastAsia"/>
                <w:color w:val="000000"/>
                <w:sz w:val="26"/>
                <w:szCs w:val="20"/>
              </w:rPr>
              <w:t>‧引起活動</w:t>
            </w:r>
          </w:p>
          <w:p w:rsidR="004B252C" w:rsidRPr="003E6104" w:rsidRDefault="004B252C" w:rsidP="004B252C">
            <w:pPr>
              <w:spacing w:line="300" w:lineRule="exact"/>
              <w:jc w:val="both"/>
              <w:rPr>
                <w:rFonts w:ascii="新細明體" w:hAnsi="新細明體" w:cs="新細明體"/>
                <w:sz w:val="20"/>
                <w:szCs w:val="20"/>
              </w:rPr>
            </w:pPr>
            <w:r w:rsidRPr="003E6104">
              <w:rPr>
                <w:rFonts w:ascii="標楷體" w:eastAsia="標楷體" w:hAnsi="標楷體" w:cs="新細明體" w:hint="eastAsia"/>
                <w:color w:val="000000"/>
                <w:sz w:val="26"/>
                <w:szCs w:val="20"/>
              </w:rPr>
              <w:lastRenderedPageBreak/>
              <w:t>請學生分享自己曾經飼養過貓的經驗，及怎樣安排貓的生活環境。</w:t>
            </w:r>
          </w:p>
          <w:p w:rsidR="004B252C" w:rsidRPr="003E6104" w:rsidRDefault="004B252C" w:rsidP="004B252C">
            <w:pPr>
              <w:spacing w:line="300" w:lineRule="exact"/>
              <w:jc w:val="both"/>
              <w:rPr>
                <w:rFonts w:ascii="新細明體" w:hAnsi="新細明體" w:cs="新細明體"/>
                <w:sz w:val="20"/>
                <w:szCs w:val="20"/>
              </w:rPr>
            </w:pPr>
          </w:p>
          <w:p w:rsidR="004B252C" w:rsidRPr="003E6104" w:rsidRDefault="004B252C" w:rsidP="004B252C">
            <w:pPr>
              <w:spacing w:line="260" w:lineRule="exact"/>
              <w:jc w:val="both"/>
              <w:rPr>
                <w:rFonts w:eastAsiaTheme="minorEastAsia"/>
                <w:bCs/>
                <w:snapToGrid w:val="0"/>
                <w:sz w:val="20"/>
                <w:szCs w:val="20"/>
              </w:rPr>
            </w:pPr>
            <w:r w:rsidRPr="003E6104">
              <w:rPr>
                <w:rFonts w:ascii="標楷體" w:eastAsia="標楷體" w:hAnsi="標楷體" w:cs="新細明體" w:hint="eastAsia"/>
                <w:bCs/>
                <w:snapToGrid w:val="0"/>
                <w:color w:val="000000"/>
                <w:sz w:val="26"/>
                <w:szCs w:val="20"/>
              </w:rPr>
              <w:t>第十課貓的天堂</w:t>
            </w:r>
          </w:p>
          <w:p w:rsidR="004B252C" w:rsidRPr="003E6104" w:rsidRDefault="004B252C" w:rsidP="004B252C">
            <w:pPr>
              <w:spacing w:line="300" w:lineRule="exact"/>
              <w:jc w:val="both"/>
              <w:rPr>
                <w:rFonts w:ascii="新細明體" w:hAnsi="新細明體" w:cs="新細明體"/>
                <w:sz w:val="20"/>
                <w:szCs w:val="20"/>
              </w:rPr>
            </w:pPr>
            <w:r w:rsidRPr="003E6104">
              <w:rPr>
                <w:rFonts w:ascii="標楷體" w:eastAsia="標楷體" w:hAnsi="標楷體" w:cs="新細明體" w:hint="eastAsia"/>
                <w:color w:val="000000"/>
                <w:sz w:val="26"/>
                <w:szCs w:val="20"/>
              </w:rPr>
              <w:t>‧教學活動</w:t>
            </w:r>
          </w:p>
          <w:p w:rsidR="004B252C" w:rsidRPr="003E6104" w:rsidRDefault="004B252C" w:rsidP="004B252C">
            <w:pPr>
              <w:pBdr>
                <w:top w:val="nil"/>
                <w:left w:val="nil"/>
                <w:bottom w:val="nil"/>
                <w:right w:val="nil"/>
                <w:between w:val="nil"/>
              </w:pBdr>
              <w:spacing w:line="300" w:lineRule="exact"/>
              <w:ind w:left="224" w:hangingChars="86" w:hanging="224"/>
              <w:jc w:val="both"/>
              <w:rPr>
                <w:rFonts w:ascii="新細明體" w:hAnsi="新細明體" w:cs="新細明體"/>
                <w:sz w:val="20"/>
                <w:szCs w:val="20"/>
              </w:rPr>
            </w:pPr>
            <w:r w:rsidRPr="003E6104">
              <w:rPr>
                <w:rFonts w:ascii="標楷體" w:eastAsia="標楷體" w:hAnsi="標楷體" w:cs="新細明體" w:hint="eastAsia"/>
                <w:bCs/>
                <w:snapToGrid w:val="0"/>
                <w:color w:val="000000"/>
                <w:sz w:val="26"/>
                <w:szCs w:val="20"/>
              </w:rPr>
              <w:t>1.</w:t>
            </w:r>
            <w:r w:rsidRPr="003E6104">
              <w:rPr>
                <w:rFonts w:ascii="標楷體" w:eastAsia="標楷體" w:hAnsi="標楷體" w:cs="新細明體" w:hint="eastAsia"/>
                <w:color w:val="000000"/>
                <w:sz w:val="26"/>
                <w:szCs w:val="20"/>
              </w:rPr>
              <w:t>作者介紹。</w:t>
            </w:r>
          </w:p>
          <w:p w:rsidR="004B252C" w:rsidRPr="003E6104" w:rsidRDefault="004B252C" w:rsidP="004B252C">
            <w:pPr>
              <w:pBdr>
                <w:top w:val="nil"/>
                <w:left w:val="nil"/>
                <w:bottom w:val="nil"/>
                <w:right w:val="nil"/>
                <w:between w:val="nil"/>
              </w:pBdr>
              <w:spacing w:line="300" w:lineRule="exact"/>
              <w:ind w:left="224" w:hangingChars="86" w:hanging="224"/>
              <w:jc w:val="both"/>
              <w:rPr>
                <w:rFonts w:ascii="新細明體" w:hAnsi="新細明體" w:cs="新細明體"/>
                <w:sz w:val="20"/>
                <w:szCs w:val="20"/>
              </w:rPr>
            </w:pPr>
            <w:r w:rsidRPr="003E6104">
              <w:rPr>
                <w:rFonts w:ascii="標楷體" w:eastAsia="標楷體" w:hAnsi="標楷體" w:cs="新細明體" w:hint="eastAsia"/>
                <w:bCs/>
                <w:snapToGrid w:val="0"/>
                <w:color w:val="000000"/>
                <w:sz w:val="26"/>
                <w:szCs w:val="20"/>
              </w:rPr>
              <w:t>2.</w:t>
            </w:r>
            <w:r w:rsidRPr="003E6104">
              <w:rPr>
                <w:rFonts w:ascii="標楷體" w:eastAsia="標楷體" w:hAnsi="標楷體" w:cs="新細明體" w:hint="eastAsia"/>
                <w:color w:val="000000"/>
                <w:sz w:val="26"/>
                <w:szCs w:val="20"/>
              </w:rPr>
              <w:t>從題目「貓的天堂」預想文本內容。</w:t>
            </w:r>
          </w:p>
          <w:p w:rsidR="004B252C" w:rsidRPr="003E6104" w:rsidRDefault="004B252C" w:rsidP="004B252C">
            <w:pPr>
              <w:pBdr>
                <w:top w:val="nil"/>
                <w:left w:val="nil"/>
                <w:bottom w:val="nil"/>
                <w:right w:val="nil"/>
                <w:between w:val="nil"/>
              </w:pBdr>
              <w:spacing w:line="300" w:lineRule="exact"/>
              <w:ind w:left="224" w:hangingChars="86" w:hanging="224"/>
              <w:jc w:val="both"/>
              <w:rPr>
                <w:rFonts w:ascii="新細明體" w:hAnsi="新細明體" w:cs="新細明體"/>
                <w:sz w:val="20"/>
                <w:szCs w:val="20"/>
              </w:rPr>
            </w:pPr>
            <w:r w:rsidRPr="003E6104">
              <w:rPr>
                <w:rFonts w:ascii="標楷體" w:eastAsia="標楷體" w:hAnsi="標楷體" w:cs="新細明體" w:hint="eastAsia"/>
                <w:bCs/>
                <w:snapToGrid w:val="0"/>
                <w:color w:val="000000"/>
                <w:sz w:val="26"/>
                <w:szCs w:val="20"/>
              </w:rPr>
              <w:t>3.</w:t>
            </w:r>
            <w:r w:rsidRPr="003E6104">
              <w:rPr>
                <w:rFonts w:ascii="標楷體" w:eastAsia="標楷體" w:hAnsi="標楷體" w:cs="新細明體" w:hint="eastAsia"/>
                <w:color w:val="000000"/>
                <w:sz w:val="26"/>
                <w:szCs w:val="20"/>
              </w:rPr>
              <w:t>介紹小說</w:t>
            </w:r>
          </w:p>
          <w:p w:rsidR="004B252C" w:rsidRPr="003E6104" w:rsidRDefault="004B252C" w:rsidP="004B252C">
            <w:pPr>
              <w:pBdr>
                <w:top w:val="nil"/>
                <w:left w:val="nil"/>
                <w:bottom w:val="nil"/>
                <w:right w:val="nil"/>
                <w:between w:val="nil"/>
              </w:pBdr>
              <w:spacing w:line="300" w:lineRule="exact"/>
              <w:ind w:left="224" w:hangingChars="86" w:hanging="224"/>
              <w:jc w:val="both"/>
              <w:rPr>
                <w:rFonts w:ascii="新細明體" w:hAnsi="新細明體" w:cs="新細明體"/>
                <w:sz w:val="20"/>
                <w:szCs w:val="20"/>
              </w:rPr>
            </w:pPr>
            <w:r w:rsidRPr="003E6104">
              <w:rPr>
                <w:rFonts w:ascii="標楷體" w:eastAsia="標楷體" w:hAnsi="標楷體" w:cs="新細明體" w:hint="eastAsia"/>
                <w:color w:val="000000"/>
                <w:sz w:val="26"/>
                <w:szCs w:val="20"/>
              </w:rPr>
              <w:t>（1）要素：人物、場景、對話、情節。</w:t>
            </w:r>
          </w:p>
          <w:p w:rsidR="004B252C" w:rsidRPr="003E6104" w:rsidRDefault="004B252C" w:rsidP="004B252C">
            <w:pPr>
              <w:pBdr>
                <w:top w:val="nil"/>
                <w:left w:val="nil"/>
                <w:bottom w:val="nil"/>
                <w:right w:val="nil"/>
                <w:between w:val="nil"/>
              </w:pBdr>
              <w:spacing w:line="300" w:lineRule="exact"/>
              <w:ind w:left="224" w:hangingChars="86" w:hanging="224"/>
              <w:jc w:val="both"/>
              <w:rPr>
                <w:rFonts w:ascii="新細明體" w:hAnsi="新細明體" w:cs="新細明體"/>
                <w:sz w:val="20"/>
                <w:szCs w:val="20"/>
              </w:rPr>
            </w:pPr>
            <w:r w:rsidRPr="003E6104">
              <w:rPr>
                <w:rFonts w:ascii="標楷體" w:eastAsia="標楷體" w:hAnsi="標楷體" w:cs="新細明體" w:hint="eastAsia"/>
                <w:color w:val="000000"/>
                <w:sz w:val="26"/>
                <w:szCs w:val="20"/>
              </w:rPr>
              <w:t>（2）結構：開場、衝突、解決衝突、結局。</w:t>
            </w:r>
          </w:p>
          <w:p w:rsidR="004B252C" w:rsidRPr="003E6104" w:rsidRDefault="004B252C" w:rsidP="004B252C">
            <w:pPr>
              <w:spacing w:line="300" w:lineRule="exact"/>
              <w:ind w:left="224" w:hangingChars="86" w:hanging="224"/>
              <w:jc w:val="both"/>
              <w:rPr>
                <w:rFonts w:ascii="新細明體" w:hAnsi="新細明體" w:cs="新細明體"/>
                <w:sz w:val="20"/>
                <w:szCs w:val="20"/>
              </w:rPr>
            </w:pPr>
            <w:r w:rsidRPr="003E6104">
              <w:rPr>
                <w:rFonts w:ascii="標楷體" w:eastAsia="標楷體" w:hAnsi="標楷體" w:cs="新細明體" w:hint="eastAsia"/>
                <w:bCs/>
                <w:snapToGrid w:val="0"/>
                <w:color w:val="000000"/>
                <w:sz w:val="26"/>
                <w:szCs w:val="20"/>
              </w:rPr>
              <w:t>4.</w:t>
            </w:r>
            <w:r w:rsidRPr="003E6104">
              <w:rPr>
                <w:rFonts w:ascii="標楷體" w:eastAsia="標楷體" w:hAnsi="標楷體" w:cs="新細明體" w:hint="eastAsia"/>
                <w:color w:val="000000"/>
                <w:sz w:val="26"/>
                <w:szCs w:val="20"/>
              </w:rPr>
              <w:t>進行文本分析，引導學生了解小說情節發展脈絡。</w:t>
            </w:r>
          </w:p>
          <w:p w:rsidR="004B252C" w:rsidRPr="003E6104" w:rsidRDefault="004B252C" w:rsidP="004B252C">
            <w:pPr>
              <w:spacing w:line="300" w:lineRule="exact"/>
              <w:ind w:left="224" w:hangingChars="86" w:hanging="224"/>
              <w:jc w:val="both"/>
              <w:rPr>
                <w:rFonts w:ascii="新細明體" w:hAnsi="新細明體" w:cs="新細明體"/>
                <w:sz w:val="20"/>
                <w:szCs w:val="20"/>
              </w:rPr>
            </w:pPr>
            <w:r w:rsidRPr="003E6104">
              <w:rPr>
                <w:rFonts w:ascii="標楷體" w:eastAsia="標楷體" w:hAnsi="標楷體" w:cs="新細明體" w:hint="eastAsia"/>
                <w:bCs/>
                <w:snapToGrid w:val="0"/>
                <w:color w:val="000000"/>
                <w:sz w:val="26"/>
                <w:szCs w:val="20"/>
              </w:rPr>
              <w:t>5.</w:t>
            </w:r>
            <w:r w:rsidRPr="003E6104">
              <w:rPr>
                <w:rFonts w:ascii="標楷體" w:eastAsia="標楷體" w:hAnsi="標楷體" w:cs="新細明體" w:hint="eastAsia"/>
                <w:color w:val="000000"/>
                <w:sz w:val="26"/>
                <w:szCs w:val="20"/>
              </w:rPr>
              <w:t>引導學生統整文本並分析角色形象。</w:t>
            </w:r>
          </w:p>
          <w:p w:rsidR="004B252C" w:rsidRPr="003E6104" w:rsidRDefault="004B252C" w:rsidP="004B252C">
            <w:pPr>
              <w:pBdr>
                <w:top w:val="nil"/>
                <w:left w:val="nil"/>
                <w:bottom w:val="nil"/>
                <w:right w:val="nil"/>
                <w:between w:val="nil"/>
              </w:pBdr>
              <w:spacing w:line="300" w:lineRule="exact"/>
              <w:ind w:left="224" w:hangingChars="86" w:hanging="224"/>
              <w:jc w:val="both"/>
              <w:rPr>
                <w:rFonts w:ascii="新細明體" w:hAnsi="新細明體" w:cs="新細明體"/>
                <w:sz w:val="20"/>
                <w:szCs w:val="20"/>
              </w:rPr>
            </w:pPr>
            <w:r w:rsidRPr="003E6104">
              <w:rPr>
                <w:rFonts w:ascii="標楷體" w:eastAsia="標楷體" w:hAnsi="標楷體" w:cs="新細明體" w:hint="eastAsia"/>
                <w:color w:val="000000"/>
                <w:sz w:val="26"/>
                <w:szCs w:val="20"/>
              </w:rPr>
              <w:t>6.安排辯論比賽，讓學生分組就不同價值觀進行辯論。</w:t>
            </w:r>
          </w:p>
          <w:p w:rsidR="004B252C" w:rsidRPr="003E6104" w:rsidRDefault="004B252C" w:rsidP="004B252C">
            <w:pPr>
              <w:pBdr>
                <w:top w:val="nil"/>
                <w:left w:val="nil"/>
                <w:bottom w:val="nil"/>
                <w:right w:val="nil"/>
                <w:between w:val="nil"/>
              </w:pBdr>
              <w:spacing w:line="300" w:lineRule="exact"/>
              <w:ind w:left="224" w:hangingChars="86" w:hanging="224"/>
              <w:jc w:val="both"/>
              <w:rPr>
                <w:rFonts w:ascii="新細明體" w:hAnsi="新細明體" w:cs="新細明體"/>
                <w:sz w:val="20"/>
                <w:szCs w:val="20"/>
              </w:rPr>
            </w:pPr>
            <w:r w:rsidRPr="003E6104">
              <w:rPr>
                <w:rFonts w:ascii="標楷體" w:eastAsia="標楷體" w:hAnsi="標楷體" w:cs="新細明體" w:hint="eastAsia"/>
                <w:color w:val="000000"/>
                <w:sz w:val="26"/>
                <w:szCs w:val="20"/>
              </w:rPr>
              <w:t>7.</w:t>
            </w:r>
            <w:r w:rsidRPr="003E6104">
              <w:rPr>
                <w:rFonts w:ascii="標楷體" w:eastAsia="標楷體" w:hAnsi="標楷體" w:cs="新細明體" w:hint="eastAsia"/>
                <w:bCs/>
                <w:snapToGrid w:val="0"/>
                <w:color w:val="000000"/>
                <w:sz w:val="26"/>
                <w:szCs w:val="18"/>
              </w:rPr>
              <w:t>習作「點線面寫作策略」練習：以「○○的自述」為主題，完成短文寫作。</w:t>
            </w:r>
          </w:p>
          <w:p w:rsidR="004B252C" w:rsidRPr="003E6104" w:rsidRDefault="004B252C" w:rsidP="004B252C">
            <w:pPr>
              <w:spacing w:line="300" w:lineRule="exact"/>
              <w:jc w:val="both"/>
              <w:rPr>
                <w:rFonts w:ascii="新細明體" w:hAnsi="新細明體" w:cs="新細明體"/>
                <w:sz w:val="20"/>
                <w:szCs w:val="20"/>
              </w:rPr>
            </w:pPr>
          </w:p>
          <w:p w:rsidR="004B252C" w:rsidRPr="003E6104" w:rsidRDefault="004B252C" w:rsidP="004B252C">
            <w:pPr>
              <w:spacing w:line="300" w:lineRule="exact"/>
              <w:jc w:val="both"/>
              <w:rPr>
                <w:rFonts w:ascii="新細明體" w:hAnsi="新細明體" w:cs="新細明體"/>
                <w:sz w:val="20"/>
                <w:szCs w:val="20"/>
              </w:rPr>
            </w:pPr>
            <w:r w:rsidRPr="003E6104">
              <w:rPr>
                <w:rFonts w:ascii="標楷體" w:eastAsia="標楷體" w:hAnsi="標楷體" w:cs="新細明體" w:hint="eastAsia"/>
                <w:color w:val="000000"/>
                <w:sz w:val="26"/>
                <w:szCs w:val="20"/>
              </w:rPr>
              <w:t>‧總結活動</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color w:val="000000"/>
                <w:sz w:val="26"/>
                <w:szCs w:val="20"/>
              </w:rPr>
              <w:t>藉辯論活動、繪本創作或短文寫作等多元評量方式，激發學生的想像力與創作力。</w:t>
            </w:r>
          </w:p>
        </w:tc>
        <w:tc>
          <w:tcPr>
            <w:tcW w:w="811"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1.學習單</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2.小組報告</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3.作業評量</w:t>
            </w:r>
          </w:p>
        </w:tc>
        <w:tc>
          <w:tcPr>
            <w:tcW w:w="1028" w:type="pct"/>
          </w:tcPr>
          <w:p w:rsidR="004B252C" w:rsidRPr="008851CD" w:rsidRDefault="004B252C" w:rsidP="004B252C">
            <w:pPr>
              <w:spacing w:line="260" w:lineRule="exact"/>
              <w:jc w:val="both"/>
              <w:rPr>
                <w:rFonts w:ascii="標楷體" w:eastAsia="標楷體" w:hAnsi="標楷體"/>
              </w:rPr>
            </w:pPr>
          </w:p>
        </w:tc>
      </w:tr>
      <w:tr w:rsidR="004B252C" w:rsidRPr="004F4430" w:rsidTr="00F75DA9">
        <w:trPr>
          <w:trHeight w:val="1185"/>
        </w:trPr>
        <w:tc>
          <w:tcPr>
            <w:tcW w:w="364" w:type="pct"/>
            <w:vAlign w:val="center"/>
          </w:tcPr>
          <w:p w:rsidR="004B252C" w:rsidRPr="004F4430" w:rsidRDefault="004B252C" w:rsidP="004B252C">
            <w:pPr>
              <w:jc w:val="center"/>
              <w:rPr>
                <w:rFonts w:ascii="標楷體" w:eastAsia="標楷體" w:hAnsi="標楷體"/>
                <w:sz w:val="26"/>
                <w:szCs w:val="26"/>
              </w:rPr>
            </w:pPr>
            <w:r w:rsidRPr="004F4430">
              <w:rPr>
                <w:rFonts w:ascii="標楷體" w:eastAsia="標楷體" w:hAnsi="標楷體"/>
                <w:sz w:val="26"/>
                <w:szCs w:val="26"/>
              </w:rPr>
              <w:lastRenderedPageBreak/>
              <w:t>二十</w:t>
            </w:r>
            <w:r>
              <w:rPr>
                <w:rFonts w:ascii="標楷體" w:eastAsia="標楷體" w:hAnsi="標楷體"/>
                <w:sz w:val="26"/>
                <w:szCs w:val="26"/>
              </w:rPr>
              <w:t>一</w:t>
            </w:r>
          </w:p>
        </w:tc>
        <w:tc>
          <w:tcPr>
            <w:tcW w:w="663" w:type="pct"/>
          </w:tcPr>
          <w:p w:rsidR="004B252C" w:rsidRPr="003E6104" w:rsidRDefault="004B252C" w:rsidP="004B252C">
            <w:pPr>
              <w:spacing w:line="260" w:lineRule="exact"/>
              <w:jc w:val="both"/>
              <w:rPr>
                <w:rFonts w:eastAsiaTheme="minorEastAsia"/>
                <w:bCs/>
                <w:snapToGrid w:val="0"/>
                <w:sz w:val="20"/>
                <w:szCs w:val="20"/>
              </w:rPr>
            </w:pPr>
            <w:r w:rsidRPr="003E6104">
              <w:rPr>
                <w:rFonts w:ascii="標楷體" w:eastAsia="標楷體" w:hAnsi="標楷體" w:cs="新細明體" w:hint="eastAsia"/>
                <w:bCs/>
                <w:snapToGrid w:val="0"/>
                <w:color w:val="000000"/>
                <w:sz w:val="26"/>
                <w:szCs w:val="20"/>
              </w:rPr>
              <w:t>第九課謝天、第十課貓的天堂</w:t>
            </w:r>
            <w:r w:rsidRPr="003E6104">
              <w:rPr>
                <w:rFonts w:ascii="標楷體" w:eastAsia="標楷體" w:hAnsi="標楷體" w:cs="新細明體" w:hint="eastAsia"/>
                <w:color w:val="000000"/>
                <w:sz w:val="26"/>
                <w:szCs w:val="20"/>
              </w:rPr>
              <w:t>(</w:t>
            </w:r>
            <w:r w:rsidRPr="003E6104">
              <w:rPr>
                <w:rFonts w:ascii="標楷體" w:eastAsia="標楷體" w:hAnsi="標楷體" w:cs="新細明體" w:hint="eastAsia"/>
                <w:bCs/>
                <w:snapToGrid w:val="0"/>
                <w:color w:val="000000"/>
                <w:sz w:val="26"/>
                <w:szCs w:val="20"/>
              </w:rPr>
              <w:t>第三次段考</w:t>
            </w:r>
            <w:r w:rsidRPr="003E6104">
              <w:rPr>
                <w:rFonts w:ascii="標楷體" w:eastAsia="標楷體" w:hAnsi="標楷體" w:cs="新細明體" w:hint="eastAsia"/>
                <w:color w:val="000000"/>
                <w:sz w:val="26"/>
                <w:szCs w:val="20"/>
              </w:rPr>
              <w:t>)</w:t>
            </w:r>
          </w:p>
        </w:tc>
        <w:tc>
          <w:tcPr>
            <w:tcW w:w="824" w:type="pct"/>
            <w:gridSpan w:val="2"/>
            <w:tcBorders>
              <w:right w:val="single" w:sz="4" w:space="0" w:color="auto"/>
            </w:tcBorders>
          </w:tcPr>
          <w:p w:rsidR="004B252C" w:rsidRDefault="004B252C" w:rsidP="004B252C">
            <w:pPr>
              <w:jc w:val="both"/>
            </w:pPr>
            <w:r>
              <w:rPr>
                <w:rFonts w:ascii="標楷體" w:eastAsia="標楷體" w:hAnsi="標楷體" w:cs="新細明體" w:hint="eastAsia"/>
                <w:color w:val="000000"/>
                <w:sz w:val="26"/>
                <w:szCs w:val="26"/>
              </w:rPr>
              <w:t>國-J-A1 透過國語文的學習，認識生涯及生命的典範，建立正向價值觀，提高語文自學的興趣。</w:t>
            </w:r>
          </w:p>
          <w:p w:rsidR="004B252C" w:rsidRDefault="004B252C" w:rsidP="004B252C">
            <w:pPr>
              <w:jc w:val="both"/>
            </w:pPr>
            <w:r>
              <w:rPr>
                <w:rFonts w:ascii="標楷體" w:eastAsia="標楷體" w:hAnsi="標楷體" w:cs="新細明體" w:hint="eastAsia"/>
                <w:color w:val="000000"/>
                <w:sz w:val="26"/>
                <w:szCs w:val="26"/>
              </w:rPr>
              <w:t>國-J-A2 透過欣賞各類文本，培養思辨的能力，並能反思內容主題，應用於日常生活中，有效處理問題。</w:t>
            </w:r>
          </w:p>
          <w:p w:rsidR="004B252C" w:rsidRDefault="004B252C" w:rsidP="004B252C">
            <w:pPr>
              <w:jc w:val="both"/>
            </w:pPr>
            <w:r>
              <w:rPr>
                <w:rFonts w:ascii="標楷體" w:eastAsia="標楷體" w:hAnsi="標楷體" w:cs="新細明體" w:hint="eastAsia"/>
                <w:color w:val="000000"/>
                <w:sz w:val="26"/>
                <w:szCs w:val="26"/>
              </w:rPr>
              <w:t>國-J-B1 運用國語文表情達意，增進閱讀理解，進而提升欣賞及評析文本的能力，並能傾聽他人的需求、理解他人的觀點，達到良性的人我溝通與互動。</w:t>
            </w:r>
          </w:p>
          <w:p w:rsidR="004B252C" w:rsidRDefault="004B252C" w:rsidP="004B252C">
            <w:pPr>
              <w:jc w:val="both"/>
            </w:pPr>
            <w:r>
              <w:rPr>
                <w:rFonts w:ascii="標楷體" w:eastAsia="標楷體" w:hAnsi="標楷體" w:cs="新細明體" w:hint="eastAsia"/>
                <w:color w:val="000000"/>
                <w:sz w:val="26"/>
                <w:szCs w:val="26"/>
              </w:rPr>
              <w:t>國-J-C1 閱讀各類文本，從中培養道德觀、責任感、同理心，並能觀察生活環境，主動關懷社會，增進對公共議題的興趣。</w:t>
            </w:r>
          </w:p>
          <w:p w:rsidR="004B252C" w:rsidRDefault="004B252C" w:rsidP="004B252C">
            <w:pPr>
              <w:jc w:val="both"/>
            </w:pPr>
            <w:r>
              <w:rPr>
                <w:rFonts w:ascii="標楷體" w:eastAsia="標楷體" w:hAnsi="標楷體" w:cs="新細明體" w:hint="eastAsia"/>
                <w:color w:val="000000"/>
                <w:sz w:val="26"/>
                <w:szCs w:val="26"/>
              </w:rPr>
              <w:lastRenderedPageBreak/>
              <w:t>國-J-C2 在國語文學習情境中，與他人合作學習，增進理解、溝通與包容的能力，在生活中建立友善的人際關係。</w:t>
            </w:r>
          </w:p>
          <w:p w:rsidR="004B252C" w:rsidRDefault="004B252C" w:rsidP="004B252C">
            <w:pPr>
              <w:jc w:val="both"/>
            </w:pPr>
            <w:r>
              <w:rPr>
                <w:rFonts w:ascii="標楷體" w:eastAsia="標楷體" w:hAnsi="標楷體" w:cs="新細明體" w:hint="eastAsia"/>
                <w:color w:val="000000"/>
                <w:sz w:val="26"/>
                <w:szCs w:val="26"/>
              </w:rPr>
              <w:t>國-J-C3 閱讀各類文本，探索不同文化的內涵，欣賞並尊重各國文化的差異性，了解與關懷多元文化的價值與意義。</w:t>
            </w:r>
          </w:p>
        </w:tc>
        <w:tc>
          <w:tcPr>
            <w:tcW w:w="1310" w:type="pct"/>
            <w:gridSpan w:val="4"/>
            <w:tcBorders>
              <w:left w:val="single" w:sz="4" w:space="0" w:color="auto"/>
            </w:tcBorders>
          </w:tcPr>
          <w:p w:rsidR="004B252C" w:rsidRPr="003E6104" w:rsidRDefault="004B252C" w:rsidP="004B252C">
            <w:pPr>
              <w:spacing w:line="260" w:lineRule="exact"/>
              <w:jc w:val="both"/>
              <w:rPr>
                <w:rFonts w:eastAsiaTheme="minorEastAsia"/>
                <w:bCs/>
                <w:snapToGrid w:val="0"/>
                <w:sz w:val="20"/>
                <w:szCs w:val="20"/>
              </w:rPr>
            </w:pPr>
            <w:r w:rsidRPr="003E6104">
              <w:rPr>
                <w:rFonts w:ascii="標楷體" w:eastAsia="標楷體" w:hAnsi="標楷體" w:cs="新細明體" w:hint="eastAsia"/>
                <w:bCs/>
                <w:snapToGrid w:val="0"/>
                <w:color w:val="000000"/>
                <w:sz w:val="26"/>
                <w:szCs w:val="20"/>
              </w:rPr>
              <w:lastRenderedPageBreak/>
              <w:t>第九課謝天</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‧引起活動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分析〈謝天〉寫作手法：從祖母與愛因斯坦的話語中，領悟到人要心存感謝、功成不居。</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‧教學活動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1.補充與「感恩」有關或相反的成語、名言佳句。</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臺灣於1999年遭逢921大地震時，獲得土耳其、日本等許多國家的幫助，在2011年3月11日本東北大地震、2020年1月24日土耳其遭遇強震災難時，臺灣人民紛紛熱血捐款予以回報，感動廣大的日本、土耳其民眾。請學生分組蒐集這類「受人點滴，湧泉以報」的事例上臺報告。</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3.請臺下學生針對同學報告的事例，擇一印象深刻者簡要記述，並寫下自己將如何把生活中的感謝化為具體行動。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4.播放「名人來開講」的音檔，讓學生透過訪談對話的語氣、內容，分辨聲情意涵，並加深對作者的認識。</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‧總結活動</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針對本課已經習得的知識加以評量，檢測其學習狀況，並針對同學該次評量不足的部分予以加強。</w:t>
            </w:r>
          </w:p>
          <w:p w:rsidR="004B252C" w:rsidRPr="003E6104" w:rsidRDefault="004B252C" w:rsidP="004B252C">
            <w:pPr>
              <w:spacing w:line="260" w:lineRule="exact"/>
              <w:jc w:val="both"/>
              <w:rPr>
                <w:bCs/>
                <w:snapToGrid w:val="0"/>
                <w:sz w:val="20"/>
                <w:szCs w:val="20"/>
              </w:rPr>
            </w:pPr>
          </w:p>
          <w:p w:rsidR="004B252C" w:rsidRPr="003E6104" w:rsidRDefault="004B252C" w:rsidP="004B252C">
            <w:pPr>
              <w:spacing w:line="260" w:lineRule="exact"/>
              <w:jc w:val="both"/>
              <w:rPr>
                <w:rFonts w:eastAsiaTheme="minorEastAsia"/>
                <w:bCs/>
                <w:snapToGrid w:val="0"/>
                <w:sz w:val="20"/>
                <w:szCs w:val="20"/>
              </w:rPr>
            </w:pPr>
            <w:r w:rsidRPr="003E6104">
              <w:rPr>
                <w:rFonts w:ascii="標楷體" w:eastAsia="標楷體" w:hAnsi="標楷體" w:cs="新細明體" w:hint="eastAsia"/>
                <w:bCs/>
                <w:snapToGrid w:val="0"/>
                <w:color w:val="000000"/>
                <w:sz w:val="26"/>
                <w:szCs w:val="20"/>
              </w:rPr>
              <w:t>第十課貓的天堂</w:t>
            </w:r>
          </w:p>
          <w:p w:rsidR="004B252C" w:rsidRPr="003E6104" w:rsidRDefault="004B252C" w:rsidP="004B252C">
            <w:pPr>
              <w:spacing w:line="300" w:lineRule="exact"/>
              <w:jc w:val="both"/>
              <w:rPr>
                <w:rFonts w:ascii="新細明體" w:hAnsi="新細明體" w:cs="新細明體"/>
                <w:sz w:val="20"/>
                <w:szCs w:val="20"/>
              </w:rPr>
            </w:pPr>
            <w:r w:rsidRPr="003E6104">
              <w:rPr>
                <w:rFonts w:ascii="標楷體" w:eastAsia="標楷體" w:hAnsi="標楷體" w:cs="新細明體" w:hint="eastAsia"/>
                <w:color w:val="000000"/>
                <w:sz w:val="26"/>
                <w:szCs w:val="20"/>
              </w:rPr>
              <w:t>‧引起活動</w:t>
            </w:r>
          </w:p>
          <w:p w:rsidR="004B252C" w:rsidRPr="003E6104" w:rsidRDefault="004B252C" w:rsidP="004B252C">
            <w:pPr>
              <w:spacing w:line="300" w:lineRule="exact"/>
              <w:jc w:val="both"/>
              <w:rPr>
                <w:rFonts w:ascii="新細明體" w:hAnsi="新細明體" w:cs="新細明體"/>
                <w:sz w:val="20"/>
                <w:szCs w:val="20"/>
              </w:rPr>
            </w:pPr>
            <w:r w:rsidRPr="003E6104">
              <w:rPr>
                <w:rFonts w:ascii="標楷體" w:eastAsia="標楷體" w:hAnsi="標楷體" w:cs="新細明體" w:hint="eastAsia"/>
                <w:color w:val="000000"/>
                <w:sz w:val="26"/>
                <w:szCs w:val="20"/>
              </w:rPr>
              <w:lastRenderedPageBreak/>
              <w:t>請學生分享自己曾經飼養過貓的經驗，及怎樣安排貓的生活環境。</w:t>
            </w:r>
          </w:p>
          <w:p w:rsidR="004B252C" w:rsidRPr="003E6104" w:rsidRDefault="004B252C" w:rsidP="004B252C">
            <w:pPr>
              <w:spacing w:line="300" w:lineRule="exact"/>
              <w:jc w:val="both"/>
              <w:rPr>
                <w:rFonts w:ascii="新細明體" w:hAnsi="新細明體" w:cs="新細明體"/>
                <w:sz w:val="20"/>
                <w:szCs w:val="20"/>
              </w:rPr>
            </w:pPr>
          </w:p>
          <w:p w:rsidR="004B252C" w:rsidRPr="003E6104" w:rsidRDefault="004B252C" w:rsidP="004B252C">
            <w:pPr>
              <w:spacing w:line="260" w:lineRule="exact"/>
              <w:jc w:val="both"/>
              <w:rPr>
                <w:rFonts w:eastAsiaTheme="minorEastAsia"/>
                <w:bCs/>
                <w:snapToGrid w:val="0"/>
                <w:sz w:val="20"/>
                <w:szCs w:val="20"/>
              </w:rPr>
            </w:pPr>
            <w:r w:rsidRPr="003E6104">
              <w:rPr>
                <w:rFonts w:ascii="標楷體" w:eastAsia="標楷體" w:hAnsi="標楷體" w:cs="新細明體" w:hint="eastAsia"/>
                <w:bCs/>
                <w:snapToGrid w:val="0"/>
                <w:color w:val="000000"/>
                <w:sz w:val="26"/>
                <w:szCs w:val="20"/>
              </w:rPr>
              <w:t>第十課貓的天堂</w:t>
            </w:r>
          </w:p>
          <w:p w:rsidR="004B252C" w:rsidRPr="003E6104" w:rsidRDefault="004B252C" w:rsidP="004B252C">
            <w:pPr>
              <w:spacing w:line="300" w:lineRule="exact"/>
              <w:jc w:val="both"/>
              <w:rPr>
                <w:rFonts w:ascii="新細明體" w:hAnsi="新細明體" w:cs="新細明體"/>
                <w:sz w:val="20"/>
                <w:szCs w:val="20"/>
              </w:rPr>
            </w:pPr>
            <w:r w:rsidRPr="003E6104">
              <w:rPr>
                <w:rFonts w:ascii="標楷體" w:eastAsia="標楷體" w:hAnsi="標楷體" w:cs="新細明體" w:hint="eastAsia"/>
                <w:color w:val="000000"/>
                <w:sz w:val="26"/>
                <w:szCs w:val="20"/>
              </w:rPr>
              <w:t>‧教學活動</w:t>
            </w:r>
          </w:p>
          <w:p w:rsidR="004B252C" w:rsidRPr="003E6104" w:rsidRDefault="004B252C" w:rsidP="004B252C">
            <w:pPr>
              <w:pBdr>
                <w:top w:val="nil"/>
                <w:left w:val="nil"/>
                <w:bottom w:val="nil"/>
                <w:right w:val="nil"/>
                <w:between w:val="nil"/>
              </w:pBdr>
              <w:spacing w:line="300" w:lineRule="exact"/>
              <w:ind w:left="224" w:hangingChars="86" w:hanging="224"/>
              <w:jc w:val="both"/>
              <w:rPr>
                <w:rFonts w:ascii="新細明體" w:hAnsi="新細明體" w:cs="新細明體"/>
                <w:sz w:val="20"/>
                <w:szCs w:val="20"/>
              </w:rPr>
            </w:pPr>
            <w:r w:rsidRPr="003E6104">
              <w:rPr>
                <w:rFonts w:ascii="標楷體" w:eastAsia="標楷體" w:hAnsi="標楷體" w:cs="新細明體" w:hint="eastAsia"/>
                <w:bCs/>
                <w:snapToGrid w:val="0"/>
                <w:color w:val="000000"/>
                <w:sz w:val="26"/>
                <w:szCs w:val="20"/>
              </w:rPr>
              <w:t>1.</w:t>
            </w:r>
            <w:r w:rsidRPr="003E6104">
              <w:rPr>
                <w:rFonts w:ascii="標楷體" w:eastAsia="標楷體" w:hAnsi="標楷體" w:cs="新細明體" w:hint="eastAsia"/>
                <w:color w:val="000000"/>
                <w:sz w:val="26"/>
                <w:szCs w:val="20"/>
              </w:rPr>
              <w:t>作者介紹。</w:t>
            </w:r>
          </w:p>
          <w:p w:rsidR="004B252C" w:rsidRPr="003E6104" w:rsidRDefault="004B252C" w:rsidP="004B252C">
            <w:pPr>
              <w:pBdr>
                <w:top w:val="nil"/>
                <w:left w:val="nil"/>
                <w:bottom w:val="nil"/>
                <w:right w:val="nil"/>
                <w:between w:val="nil"/>
              </w:pBdr>
              <w:spacing w:line="300" w:lineRule="exact"/>
              <w:ind w:left="224" w:hangingChars="86" w:hanging="224"/>
              <w:jc w:val="both"/>
              <w:rPr>
                <w:rFonts w:ascii="新細明體" w:hAnsi="新細明體" w:cs="新細明體"/>
                <w:sz w:val="20"/>
                <w:szCs w:val="20"/>
              </w:rPr>
            </w:pPr>
            <w:r w:rsidRPr="003E6104">
              <w:rPr>
                <w:rFonts w:ascii="標楷體" w:eastAsia="標楷體" w:hAnsi="標楷體" w:cs="新細明體" w:hint="eastAsia"/>
                <w:bCs/>
                <w:snapToGrid w:val="0"/>
                <w:color w:val="000000"/>
                <w:sz w:val="26"/>
                <w:szCs w:val="20"/>
              </w:rPr>
              <w:t>2.</w:t>
            </w:r>
            <w:r w:rsidRPr="003E6104">
              <w:rPr>
                <w:rFonts w:ascii="標楷體" w:eastAsia="標楷體" w:hAnsi="標楷體" w:cs="新細明體" w:hint="eastAsia"/>
                <w:color w:val="000000"/>
                <w:sz w:val="26"/>
                <w:szCs w:val="20"/>
              </w:rPr>
              <w:t>從題目「貓的天堂」預想文本內容。</w:t>
            </w:r>
          </w:p>
          <w:p w:rsidR="004B252C" w:rsidRPr="003E6104" w:rsidRDefault="004B252C" w:rsidP="004B252C">
            <w:pPr>
              <w:pBdr>
                <w:top w:val="nil"/>
                <w:left w:val="nil"/>
                <w:bottom w:val="nil"/>
                <w:right w:val="nil"/>
                <w:between w:val="nil"/>
              </w:pBdr>
              <w:spacing w:line="300" w:lineRule="exact"/>
              <w:ind w:left="224" w:hangingChars="86" w:hanging="224"/>
              <w:jc w:val="both"/>
              <w:rPr>
                <w:rFonts w:ascii="新細明體" w:hAnsi="新細明體" w:cs="新細明體"/>
                <w:sz w:val="20"/>
                <w:szCs w:val="20"/>
              </w:rPr>
            </w:pPr>
            <w:r w:rsidRPr="003E6104">
              <w:rPr>
                <w:rFonts w:ascii="標楷體" w:eastAsia="標楷體" w:hAnsi="標楷體" w:cs="新細明體" w:hint="eastAsia"/>
                <w:bCs/>
                <w:snapToGrid w:val="0"/>
                <w:color w:val="000000"/>
                <w:sz w:val="26"/>
                <w:szCs w:val="20"/>
              </w:rPr>
              <w:t>3.</w:t>
            </w:r>
            <w:r w:rsidRPr="003E6104">
              <w:rPr>
                <w:rFonts w:ascii="標楷體" w:eastAsia="標楷體" w:hAnsi="標楷體" w:cs="新細明體" w:hint="eastAsia"/>
                <w:color w:val="000000"/>
                <w:sz w:val="26"/>
                <w:szCs w:val="20"/>
              </w:rPr>
              <w:t>介紹小說</w:t>
            </w:r>
          </w:p>
          <w:p w:rsidR="004B252C" w:rsidRPr="003E6104" w:rsidRDefault="004B252C" w:rsidP="004B252C">
            <w:pPr>
              <w:pBdr>
                <w:top w:val="nil"/>
                <w:left w:val="nil"/>
                <w:bottom w:val="nil"/>
                <w:right w:val="nil"/>
                <w:between w:val="nil"/>
              </w:pBdr>
              <w:spacing w:line="300" w:lineRule="exact"/>
              <w:ind w:left="224" w:hangingChars="86" w:hanging="224"/>
              <w:jc w:val="both"/>
              <w:rPr>
                <w:rFonts w:ascii="新細明體" w:hAnsi="新細明體" w:cs="新細明體"/>
                <w:sz w:val="20"/>
                <w:szCs w:val="20"/>
              </w:rPr>
            </w:pPr>
            <w:r w:rsidRPr="003E6104">
              <w:rPr>
                <w:rFonts w:ascii="標楷體" w:eastAsia="標楷體" w:hAnsi="標楷體" w:cs="新細明體" w:hint="eastAsia"/>
                <w:color w:val="000000"/>
                <w:sz w:val="26"/>
                <w:szCs w:val="20"/>
              </w:rPr>
              <w:t>（1）要素：人物、場景、對話、情節。</w:t>
            </w:r>
          </w:p>
          <w:p w:rsidR="004B252C" w:rsidRPr="003E6104" w:rsidRDefault="004B252C" w:rsidP="004B252C">
            <w:pPr>
              <w:pBdr>
                <w:top w:val="nil"/>
                <w:left w:val="nil"/>
                <w:bottom w:val="nil"/>
                <w:right w:val="nil"/>
                <w:between w:val="nil"/>
              </w:pBdr>
              <w:spacing w:line="300" w:lineRule="exact"/>
              <w:ind w:left="224" w:hangingChars="86" w:hanging="224"/>
              <w:jc w:val="both"/>
              <w:rPr>
                <w:rFonts w:ascii="新細明體" w:hAnsi="新細明體" w:cs="新細明體"/>
                <w:sz w:val="20"/>
                <w:szCs w:val="20"/>
              </w:rPr>
            </w:pPr>
            <w:r w:rsidRPr="003E6104">
              <w:rPr>
                <w:rFonts w:ascii="標楷體" w:eastAsia="標楷體" w:hAnsi="標楷體" w:cs="新細明體" w:hint="eastAsia"/>
                <w:color w:val="000000"/>
                <w:sz w:val="26"/>
                <w:szCs w:val="20"/>
              </w:rPr>
              <w:t>（2）結構：開場、衝突、解決衝突、結局。</w:t>
            </w:r>
          </w:p>
          <w:p w:rsidR="004B252C" w:rsidRPr="003E6104" w:rsidRDefault="004B252C" w:rsidP="004B252C">
            <w:pPr>
              <w:spacing w:line="300" w:lineRule="exact"/>
              <w:ind w:left="224" w:hangingChars="86" w:hanging="224"/>
              <w:jc w:val="both"/>
              <w:rPr>
                <w:rFonts w:ascii="新細明體" w:hAnsi="新細明體" w:cs="新細明體"/>
                <w:sz w:val="20"/>
                <w:szCs w:val="20"/>
              </w:rPr>
            </w:pPr>
            <w:r w:rsidRPr="003E6104">
              <w:rPr>
                <w:rFonts w:ascii="標楷體" w:eastAsia="標楷體" w:hAnsi="標楷體" w:cs="新細明體" w:hint="eastAsia"/>
                <w:bCs/>
                <w:snapToGrid w:val="0"/>
                <w:color w:val="000000"/>
                <w:sz w:val="26"/>
                <w:szCs w:val="20"/>
              </w:rPr>
              <w:t>4.</w:t>
            </w:r>
            <w:r w:rsidRPr="003E6104">
              <w:rPr>
                <w:rFonts w:ascii="標楷體" w:eastAsia="標楷體" w:hAnsi="標楷體" w:cs="新細明體" w:hint="eastAsia"/>
                <w:color w:val="000000"/>
                <w:sz w:val="26"/>
                <w:szCs w:val="20"/>
              </w:rPr>
              <w:t>進行文本分析，引導學生了解小說情節發展脈絡。</w:t>
            </w:r>
          </w:p>
          <w:p w:rsidR="004B252C" w:rsidRPr="003E6104" w:rsidRDefault="004B252C" w:rsidP="004B252C">
            <w:pPr>
              <w:spacing w:line="300" w:lineRule="exact"/>
              <w:ind w:left="224" w:hangingChars="86" w:hanging="224"/>
              <w:jc w:val="both"/>
              <w:rPr>
                <w:rFonts w:ascii="新細明體" w:hAnsi="新細明體" w:cs="新細明體"/>
                <w:sz w:val="20"/>
                <w:szCs w:val="20"/>
              </w:rPr>
            </w:pPr>
            <w:r w:rsidRPr="003E6104">
              <w:rPr>
                <w:rFonts w:ascii="標楷體" w:eastAsia="標楷體" w:hAnsi="標楷體" w:cs="新細明體" w:hint="eastAsia"/>
                <w:bCs/>
                <w:snapToGrid w:val="0"/>
                <w:color w:val="000000"/>
                <w:sz w:val="26"/>
                <w:szCs w:val="20"/>
              </w:rPr>
              <w:t>5.</w:t>
            </w:r>
            <w:r w:rsidRPr="003E6104">
              <w:rPr>
                <w:rFonts w:ascii="標楷體" w:eastAsia="標楷體" w:hAnsi="標楷體" w:cs="新細明體" w:hint="eastAsia"/>
                <w:color w:val="000000"/>
                <w:sz w:val="26"/>
                <w:szCs w:val="20"/>
              </w:rPr>
              <w:t>引導學生統整文本並分析角色形象。</w:t>
            </w:r>
          </w:p>
          <w:p w:rsidR="004B252C" w:rsidRPr="003E6104" w:rsidRDefault="004B252C" w:rsidP="004B252C">
            <w:pPr>
              <w:pBdr>
                <w:top w:val="nil"/>
                <w:left w:val="nil"/>
                <w:bottom w:val="nil"/>
                <w:right w:val="nil"/>
                <w:between w:val="nil"/>
              </w:pBdr>
              <w:spacing w:line="300" w:lineRule="exact"/>
              <w:ind w:left="224" w:hangingChars="86" w:hanging="224"/>
              <w:jc w:val="both"/>
              <w:rPr>
                <w:rFonts w:ascii="新細明體" w:hAnsi="新細明體" w:cs="新細明體"/>
                <w:sz w:val="20"/>
                <w:szCs w:val="20"/>
              </w:rPr>
            </w:pPr>
            <w:r w:rsidRPr="003E6104">
              <w:rPr>
                <w:rFonts w:ascii="標楷體" w:eastAsia="標楷體" w:hAnsi="標楷體" w:cs="新細明體" w:hint="eastAsia"/>
                <w:color w:val="000000"/>
                <w:sz w:val="26"/>
                <w:szCs w:val="20"/>
              </w:rPr>
              <w:t>6.安排辯論比賽，讓學生分組就不同價值觀進行辯論。</w:t>
            </w:r>
          </w:p>
          <w:p w:rsidR="004B252C" w:rsidRPr="003E6104" w:rsidRDefault="004B252C" w:rsidP="004B252C">
            <w:pPr>
              <w:pBdr>
                <w:top w:val="nil"/>
                <w:left w:val="nil"/>
                <w:bottom w:val="nil"/>
                <w:right w:val="nil"/>
                <w:between w:val="nil"/>
              </w:pBdr>
              <w:spacing w:line="300" w:lineRule="exact"/>
              <w:ind w:left="224" w:hangingChars="86" w:hanging="224"/>
              <w:jc w:val="both"/>
              <w:rPr>
                <w:rFonts w:ascii="新細明體" w:hAnsi="新細明體" w:cs="新細明體"/>
                <w:sz w:val="20"/>
                <w:szCs w:val="20"/>
              </w:rPr>
            </w:pPr>
            <w:r w:rsidRPr="003E6104">
              <w:rPr>
                <w:rFonts w:ascii="標楷體" w:eastAsia="標楷體" w:hAnsi="標楷體" w:cs="新細明體" w:hint="eastAsia"/>
                <w:color w:val="000000"/>
                <w:sz w:val="26"/>
                <w:szCs w:val="20"/>
              </w:rPr>
              <w:t>7.</w:t>
            </w:r>
            <w:r w:rsidRPr="003E6104">
              <w:rPr>
                <w:rFonts w:ascii="標楷體" w:eastAsia="標楷體" w:hAnsi="標楷體" w:cs="新細明體" w:hint="eastAsia"/>
                <w:bCs/>
                <w:snapToGrid w:val="0"/>
                <w:color w:val="000000"/>
                <w:sz w:val="26"/>
                <w:szCs w:val="18"/>
              </w:rPr>
              <w:t>習作「點線面寫作策略」練習：以「○○的自述」為主題，完成短文寫作。</w:t>
            </w:r>
          </w:p>
          <w:p w:rsidR="004B252C" w:rsidRPr="003E6104" w:rsidRDefault="004B252C" w:rsidP="004B252C">
            <w:pPr>
              <w:spacing w:line="300" w:lineRule="exact"/>
              <w:jc w:val="both"/>
              <w:rPr>
                <w:rFonts w:ascii="新細明體" w:hAnsi="新細明體" w:cs="新細明體"/>
                <w:sz w:val="20"/>
                <w:szCs w:val="20"/>
              </w:rPr>
            </w:pPr>
          </w:p>
          <w:p w:rsidR="004B252C" w:rsidRPr="003E6104" w:rsidRDefault="004B252C" w:rsidP="004B252C">
            <w:pPr>
              <w:spacing w:line="300" w:lineRule="exact"/>
              <w:jc w:val="both"/>
              <w:rPr>
                <w:rFonts w:ascii="新細明體" w:hAnsi="新細明體" w:cs="新細明體"/>
                <w:sz w:val="20"/>
                <w:szCs w:val="20"/>
              </w:rPr>
            </w:pPr>
            <w:r w:rsidRPr="003E6104">
              <w:rPr>
                <w:rFonts w:ascii="標楷體" w:eastAsia="標楷體" w:hAnsi="標楷體" w:cs="新細明體" w:hint="eastAsia"/>
                <w:color w:val="000000"/>
                <w:sz w:val="26"/>
                <w:szCs w:val="20"/>
              </w:rPr>
              <w:t>‧總結活動</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color w:val="000000"/>
                <w:sz w:val="26"/>
                <w:szCs w:val="20"/>
              </w:rPr>
              <w:t>藉辯論活動、繪本創作或短文寫作等多元評量方式，激發學生的想像力與創作力。</w:t>
            </w:r>
          </w:p>
        </w:tc>
        <w:tc>
          <w:tcPr>
            <w:tcW w:w="811" w:type="pct"/>
          </w:tcPr>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lastRenderedPageBreak/>
              <w:t>1.學習單</w:t>
            </w:r>
          </w:p>
          <w:p w:rsidR="004B252C" w:rsidRPr="003E6104" w:rsidRDefault="004B252C" w:rsidP="004B252C">
            <w:pPr>
              <w:spacing w:line="260" w:lineRule="exact"/>
              <w:jc w:val="both"/>
              <w:rPr>
                <w:bCs/>
                <w:snapToGrid w:val="0"/>
                <w:sz w:val="20"/>
                <w:szCs w:val="20"/>
              </w:rPr>
            </w:pPr>
            <w:r w:rsidRPr="003E6104">
              <w:rPr>
                <w:rFonts w:ascii="標楷體" w:eastAsia="標楷體" w:hAnsi="標楷體" w:cs="新細明體" w:hint="eastAsia"/>
                <w:bCs/>
                <w:snapToGrid w:val="0"/>
                <w:color w:val="000000"/>
                <w:sz w:val="26"/>
                <w:szCs w:val="20"/>
              </w:rPr>
              <w:t>2.小組報告</w:t>
            </w:r>
          </w:p>
          <w:p w:rsidR="004B252C" w:rsidRPr="003E6104" w:rsidRDefault="004B252C" w:rsidP="004B252C">
            <w:pPr>
              <w:spacing w:line="260" w:lineRule="exact"/>
              <w:jc w:val="both"/>
              <w:rPr>
                <w:sz w:val="20"/>
                <w:szCs w:val="20"/>
              </w:rPr>
            </w:pPr>
            <w:r w:rsidRPr="003E6104">
              <w:rPr>
                <w:rFonts w:ascii="標楷體" w:eastAsia="標楷體" w:hAnsi="標楷體" w:cs="新細明體" w:hint="eastAsia"/>
                <w:bCs/>
                <w:snapToGrid w:val="0"/>
                <w:color w:val="000000"/>
                <w:sz w:val="26"/>
                <w:szCs w:val="20"/>
              </w:rPr>
              <w:t>3.作業評量</w:t>
            </w:r>
          </w:p>
        </w:tc>
        <w:tc>
          <w:tcPr>
            <w:tcW w:w="1028" w:type="pct"/>
          </w:tcPr>
          <w:p w:rsidR="004B252C" w:rsidRPr="008851CD" w:rsidRDefault="004B252C" w:rsidP="004B252C">
            <w:pPr>
              <w:spacing w:line="260" w:lineRule="exact"/>
              <w:jc w:val="both"/>
              <w:rPr>
                <w:rFonts w:ascii="標楷體" w:eastAsia="標楷體" w:hAnsi="標楷體"/>
              </w:rPr>
            </w:pPr>
          </w:p>
        </w:tc>
      </w:tr>
    </w:tbl>
    <w:p w:rsidR="00C576CF" w:rsidRPr="004F4430" w:rsidRDefault="00C576CF" w:rsidP="00C576CF">
      <w:pPr>
        <w:rPr>
          <w:rFonts w:ascii="標楷體" w:eastAsia="標楷體" w:hAnsi="標楷體"/>
          <w:sz w:val="28"/>
          <w:szCs w:val="28"/>
        </w:rPr>
      </w:pPr>
      <w:r w:rsidRPr="004F4430">
        <w:rPr>
          <w:rFonts w:ascii="標楷體" w:eastAsia="標楷體" w:hAnsi="標楷體" w:hint="eastAsia"/>
          <w:sz w:val="28"/>
          <w:szCs w:val="28"/>
        </w:rPr>
        <w:t>註:</w:t>
      </w:r>
    </w:p>
    <w:p w:rsidR="00C576CF"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本表格係依〈國民中學及國民小學課程計畫備查作業參考原則〉設計而成。</w:t>
      </w:r>
    </w:p>
    <w:p w:rsidR="00302F95" w:rsidRPr="004F4430" w:rsidRDefault="00C576CF" w:rsidP="00C576CF">
      <w:pPr>
        <w:pStyle w:val="af8"/>
        <w:numPr>
          <w:ilvl w:val="0"/>
          <w:numId w:val="6"/>
        </w:numPr>
        <w:rPr>
          <w:rFonts w:ascii="標楷體" w:eastAsia="標楷體" w:hAnsi="標楷體"/>
          <w:sz w:val="28"/>
          <w:szCs w:val="28"/>
        </w:rPr>
      </w:pPr>
      <w:r w:rsidRPr="004F4430">
        <w:rPr>
          <w:rFonts w:ascii="標楷體" w:eastAsia="標楷體" w:hAnsi="標楷體" w:hint="eastAsia"/>
          <w:sz w:val="28"/>
          <w:szCs w:val="28"/>
        </w:rPr>
        <w:t>計畫可依實際教學進度填列，週次得合併填列。</w:t>
      </w:r>
    </w:p>
    <w:p w:rsidR="00302F95" w:rsidRPr="004F4430" w:rsidRDefault="00302F95" w:rsidP="007C5EB7">
      <w:pPr>
        <w:rPr>
          <w:rFonts w:ascii="標楷體" w:eastAsia="標楷體" w:hAnsi="標楷體"/>
          <w:sz w:val="28"/>
          <w:szCs w:val="28"/>
        </w:rPr>
      </w:pPr>
    </w:p>
    <w:sectPr w:rsidR="00302F95" w:rsidRPr="004F4430" w:rsidSect="003A62D3">
      <w:headerReference w:type="default" r:id="rId10"/>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C3B" w:rsidRDefault="009C4C3B" w:rsidP="001E09F9">
      <w:r>
        <w:separator/>
      </w:r>
    </w:p>
  </w:endnote>
  <w:endnote w:type="continuationSeparator" w:id="0">
    <w:p w:rsidR="009C4C3B" w:rsidRDefault="009C4C3B"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C3B" w:rsidRDefault="009C4C3B" w:rsidP="001E09F9">
      <w:r>
        <w:separator/>
      </w:r>
    </w:p>
  </w:footnote>
  <w:footnote w:type="continuationSeparator" w:id="0">
    <w:p w:rsidR="009C4C3B" w:rsidRDefault="009C4C3B" w:rsidP="001E0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DA9" w:rsidRPr="00256B38" w:rsidRDefault="00F75DA9">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（國中小各</w:t>
    </w:r>
    <w:r w:rsidRPr="00256B38">
      <w:rPr>
        <w:rFonts w:ascii="標楷體" w:eastAsia="標楷體" w:hAnsi="標楷體" w:hint="eastAsia"/>
        <w:color w:val="FF0000"/>
      </w:rPr>
      <w:t>年級適用）</w:t>
    </w:r>
  </w:p>
  <w:p w:rsidR="00F75DA9" w:rsidRDefault="00F75D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7"/>
    <w:rsid w:val="000003B7"/>
    <w:rsid w:val="00004B13"/>
    <w:rsid w:val="000067B2"/>
    <w:rsid w:val="00012156"/>
    <w:rsid w:val="00012A77"/>
    <w:rsid w:val="00025C88"/>
    <w:rsid w:val="00026499"/>
    <w:rsid w:val="00032143"/>
    <w:rsid w:val="00045C76"/>
    <w:rsid w:val="000760A4"/>
    <w:rsid w:val="000956AA"/>
    <w:rsid w:val="000A5732"/>
    <w:rsid w:val="000B195F"/>
    <w:rsid w:val="000C0295"/>
    <w:rsid w:val="000D6595"/>
    <w:rsid w:val="000D6C32"/>
    <w:rsid w:val="000E5576"/>
    <w:rsid w:val="000E6E1D"/>
    <w:rsid w:val="000E70B6"/>
    <w:rsid w:val="000F1175"/>
    <w:rsid w:val="000F389E"/>
    <w:rsid w:val="000F5993"/>
    <w:rsid w:val="000F6529"/>
    <w:rsid w:val="000F7BDE"/>
    <w:rsid w:val="00105A8B"/>
    <w:rsid w:val="00112BD7"/>
    <w:rsid w:val="00116A31"/>
    <w:rsid w:val="00123490"/>
    <w:rsid w:val="001349A8"/>
    <w:rsid w:val="00137654"/>
    <w:rsid w:val="00140387"/>
    <w:rsid w:val="00140C9F"/>
    <w:rsid w:val="0014689E"/>
    <w:rsid w:val="00157CEA"/>
    <w:rsid w:val="00165DE3"/>
    <w:rsid w:val="00180CC5"/>
    <w:rsid w:val="00182BE0"/>
    <w:rsid w:val="001977AB"/>
    <w:rsid w:val="001B6014"/>
    <w:rsid w:val="001C5F98"/>
    <w:rsid w:val="001C7F16"/>
    <w:rsid w:val="001E09F9"/>
    <w:rsid w:val="001F78B1"/>
    <w:rsid w:val="0020742F"/>
    <w:rsid w:val="0021292F"/>
    <w:rsid w:val="00212A52"/>
    <w:rsid w:val="002133AB"/>
    <w:rsid w:val="002201F5"/>
    <w:rsid w:val="00256B38"/>
    <w:rsid w:val="0026307C"/>
    <w:rsid w:val="002656EA"/>
    <w:rsid w:val="00265989"/>
    <w:rsid w:val="00265BDF"/>
    <w:rsid w:val="00273C1C"/>
    <w:rsid w:val="002753BF"/>
    <w:rsid w:val="002758FF"/>
    <w:rsid w:val="00281925"/>
    <w:rsid w:val="00286217"/>
    <w:rsid w:val="00292039"/>
    <w:rsid w:val="002A4997"/>
    <w:rsid w:val="002B1165"/>
    <w:rsid w:val="002C282B"/>
    <w:rsid w:val="002D4CAB"/>
    <w:rsid w:val="002D506B"/>
    <w:rsid w:val="002E4FC6"/>
    <w:rsid w:val="00302F95"/>
    <w:rsid w:val="00306883"/>
    <w:rsid w:val="00315E83"/>
    <w:rsid w:val="0035113D"/>
    <w:rsid w:val="003528CC"/>
    <w:rsid w:val="00353873"/>
    <w:rsid w:val="003542DC"/>
    <w:rsid w:val="00355D54"/>
    <w:rsid w:val="0035609C"/>
    <w:rsid w:val="003563DE"/>
    <w:rsid w:val="00365DF9"/>
    <w:rsid w:val="0038261A"/>
    <w:rsid w:val="00387EA3"/>
    <w:rsid w:val="003956BA"/>
    <w:rsid w:val="003A0B3D"/>
    <w:rsid w:val="003A1011"/>
    <w:rsid w:val="003A62D3"/>
    <w:rsid w:val="003B761D"/>
    <w:rsid w:val="003C0F32"/>
    <w:rsid w:val="003E58CE"/>
    <w:rsid w:val="003E6127"/>
    <w:rsid w:val="003F2548"/>
    <w:rsid w:val="0041015D"/>
    <w:rsid w:val="0042601A"/>
    <w:rsid w:val="00430520"/>
    <w:rsid w:val="004436C6"/>
    <w:rsid w:val="004532CD"/>
    <w:rsid w:val="0046070B"/>
    <w:rsid w:val="00460BC9"/>
    <w:rsid w:val="00462888"/>
    <w:rsid w:val="00464E51"/>
    <w:rsid w:val="00465DD8"/>
    <w:rsid w:val="00465E71"/>
    <w:rsid w:val="00465F09"/>
    <w:rsid w:val="00472E1A"/>
    <w:rsid w:val="00475D4B"/>
    <w:rsid w:val="004874E9"/>
    <w:rsid w:val="00496854"/>
    <w:rsid w:val="004A5F0B"/>
    <w:rsid w:val="004B252C"/>
    <w:rsid w:val="004B2F72"/>
    <w:rsid w:val="004B6054"/>
    <w:rsid w:val="004C309D"/>
    <w:rsid w:val="004C64C5"/>
    <w:rsid w:val="004E2037"/>
    <w:rsid w:val="004F30B5"/>
    <w:rsid w:val="004F4430"/>
    <w:rsid w:val="00510045"/>
    <w:rsid w:val="00525F2A"/>
    <w:rsid w:val="00526E16"/>
    <w:rsid w:val="005279C8"/>
    <w:rsid w:val="00533E9F"/>
    <w:rsid w:val="00541956"/>
    <w:rsid w:val="00543CDD"/>
    <w:rsid w:val="00567AD2"/>
    <w:rsid w:val="00573200"/>
    <w:rsid w:val="005854EE"/>
    <w:rsid w:val="005A3447"/>
    <w:rsid w:val="005A5B68"/>
    <w:rsid w:val="005A7DC5"/>
    <w:rsid w:val="005C6DD4"/>
    <w:rsid w:val="005E7A87"/>
    <w:rsid w:val="005F5321"/>
    <w:rsid w:val="0060053B"/>
    <w:rsid w:val="0060058D"/>
    <w:rsid w:val="0060210D"/>
    <w:rsid w:val="00613E83"/>
    <w:rsid w:val="006304AE"/>
    <w:rsid w:val="006369D1"/>
    <w:rsid w:val="006432B6"/>
    <w:rsid w:val="00650BE9"/>
    <w:rsid w:val="00653020"/>
    <w:rsid w:val="0065561F"/>
    <w:rsid w:val="00663FA6"/>
    <w:rsid w:val="00666573"/>
    <w:rsid w:val="00673AC1"/>
    <w:rsid w:val="0069753D"/>
    <w:rsid w:val="00697A3D"/>
    <w:rsid w:val="006A1314"/>
    <w:rsid w:val="006A1EDB"/>
    <w:rsid w:val="006A5077"/>
    <w:rsid w:val="006B7BF8"/>
    <w:rsid w:val="006C57EA"/>
    <w:rsid w:val="006C6ABE"/>
    <w:rsid w:val="006F5AF6"/>
    <w:rsid w:val="006F62F0"/>
    <w:rsid w:val="006F6738"/>
    <w:rsid w:val="0071772C"/>
    <w:rsid w:val="00737565"/>
    <w:rsid w:val="00743D41"/>
    <w:rsid w:val="00745A75"/>
    <w:rsid w:val="007506E2"/>
    <w:rsid w:val="007539EF"/>
    <w:rsid w:val="00754209"/>
    <w:rsid w:val="007706DD"/>
    <w:rsid w:val="007722B9"/>
    <w:rsid w:val="0077364E"/>
    <w:rsid w:val="00774392"/>
    <w:rsid w:val="00786AA7"/>
    <w:rsid w:val="007A07E1"/>
    <w:rsid w:val="007A307F"/>
    <w:rsid w:val="007C5EB7"/>
    <w:rsid w:val="007C5FC6"/>
    <w:rsid w:val="007D0A4E"/>
    <w:rsid w:val="007D18C8"/>
    <w:rsid w:val="007D6ACE"/>
    <w:rsid w:val="007E076D"/>
    <w:rsid w:val="007E09E1"/>
    <w:rsid w:val="00804B09"/>
    <w:rsid w:val="008140E7"/>
    <w:rsid w:val="008243A7"/>
    <w:rsid w:val="008262C3"/>
    <w:rsid w:val="0087419E"/>
    <w:rsid w:val="00877B86"/>
    <w:rsid w:val="008970C0"/>
    <w:rsid w:val="008A1E57"/>
    <w:rsid w:val="008A6A78"/>
    <w:rsid w:val="008B2175"/>
    <w:rsid w:val="008B45CB"/>
    <w:rsid w:val="008B4C67"/>
    <w:rsid w:val="008C15A9"/>
    <w:rsid w:val="008D68E8"/>
    <w:rsid w:val="008D6D99"/>
    <w:rsid w:val="008D7541"/>
    <w:rsid w:val="008D77AD"/>
    <w:rsid w:val="008D7BEA"/>
    <w:rsid w:val="008F5F93"/>
    <w:rsid w:val="008F6CAC"/>
    <w:rsid w:val="00906FFB"/>
    <w:rsid w:val="0092232A"/>
    <w:rsid w:val="00922B37"/>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C0110"/>
    <w:rsid w:val="009C4C3B"/>
    <w:rsid w:val="009D09F4"/>
    <w:rsid w:val="009F0548"/>
    <w:rsid w:val="00A2636B"/>
    <w:rsid w:val="00A27464"/>
    <w:rsid w:val="00A57DE1"/>
    <w:rsid w:val="00A6147E"/>
    <w:rsid w:val="00A61519"/>
    <w:rsid w:val="00A6221A"/>
    <w:rsid w:val="00A66460"/>
    <w:rsid w:val="00A820AD"/>
    <w:rsid w:val="00A833B3"/>
    <w:rsid w:val="00AB785E"/>
    <w:rsid w:val="00AB7B0E"/>
    <w:rsid w:val="00AD5461"/>
    <w:rsid w:val="00AD7B59"/>
    <w:rsid w:val="00AE26A2"/>
    <w:rsid w:val="00AE5D2B"/>
    <w:rsid w:val="00AF2B80"/>
    <w:rsid w:val="00AF458E"/>
    <w:rsid w:val="00B017C7"/>
    <w:rsid w:val="00B25D2A"/>
    <w:rsid w:val="00B33D93"/>
    <w:rsid w:val="00B5082C"/>
    <w:rsid w:val="00B558E7"/>
    <w:rsid w:val="00B61C14"/>
    <w:rsid w:val="00B632C0"/>
    <w:rsid w:val="00B6411C"/>
    <w:rsid w:val="00B70CDE"/>
    <w:rsid w:val="00B72A3F"/>
    <w:rsid w:val="00B72A6D"/>
    <w:rsid w:val="00B76925"/>
    <w:rsid w:val="00BB1FAA"/>
    <w:rsid w:val="00BC322A"/>
    <w:rsid w:val="00BD7560"/>
    <w:rsid w:val="00BF2742"/>
    <w:rsid w:val="00BF319C"/>
    <w:rsid w:val="00C07031"/>
    <w:rsid w:val="00C12A43"/>
    <w:rsid w:val="00C158EB"/>
    <w:rsid w:val="00C17794"/>
    <w:rsid w:val="00C23B9C"/>
    <w:rsid w:val="00C23C06"/>
    <w:rsid w:val="00C51370"/>
    <w:rsid w:val="00C576CF"/>
    <w:rsid w:val="00C70429"/>
    <w:rsid w:val="00C71BBD"/>
    <w:rsid w:val="00C85944"/>
    <w:rsid w:val="00C945B9"/>
    <w:rsid w:val="00CB6241"/>
    <w:rsid w:val="00CC11EC"/>
    <w:rsid w:val="00CC6B46"/>
    <w:rsid w:val="00CD5276"/>
    <w:rsid w:val="00CE0A6C"/>
    <w:rsid w:val="00CE401D"/>
    <w:rsid w:val="00CE4584"/>
    <w:rsid w:val="00CE6367"/>
    <w:rsid w:val="00CE63A2"/>
    <w:rsid w:val="00CF572A"/>
    <w:rsid w:val="00D06C9B"/>
    <w:rsid w:val="00D075AF"/>
    <w:rsid w:val="00D22448"/>
    <w:rsid w:val="00D262A1"/>
    <w:rsid w:val="00D40311"/>
    <w:rsid w:val="00D40BF8"/>
    <w:rsid w:val="00D43615"/>
    <w:rsid w:val="00D4367A"/>
    <w:rsid w:val="00D71C95"/>
    <w:rsid w:val="00D82705"/>
    <w:rsid w:val="00D87672"/>
    <w:rsid w:val="00D90BF7"/>
    <w:rsid w:val="00D92550"/>
    <w:rsid w:val="00D93212"/>
    <w:rsid w:val="00D93F1B"/>
    <w:rsid w:val="00D95EA1"/>
    <w:rsid w:val="00DA22BB"/>
    <w:rsid w:val="00DA7F3C"/>
    <w:rsid w:val="00DB16A3"/>
    <w:rsid w:val="00DB4D44"/>
    <w:rsid w:val="00DB5592"/>
    <w:rsid w:val="00DC4621"/>
    <w:rsid w:val="00DC4BFB"/>
    <w:rsid w:val="00DE11D7"/>
    <w:rsid w:val="00DE765C"/>
    <w:rsid w:val="00E0428B"/>
    <w:rsid w:val="00E51C64"/>
    <w:rsid w:val="00E5508F"/>
    <w:rsid w:val="00E671A4"/>
    <w:rsid w:val="00E73E30"/>
    <w:rsid w:val="00E95048"/>
    <w:rsid w:val="00EA04D5"/>
    <w:rsid w:val="00EA29CE"/>
    <w:rsid w:val="00EA37ED"/>
    <w:rsid w:val="00EA3FCA"/>
    <w:rsid w:val="00EA7035"/>
    <w:rsid w:val="00EB7922"/>
    <w:rsid w:val="00EE064C"/>
    <w:rsid w:val="00EE7749"/>
    <w:rsid w:val="00F024D0"/>
    <w:rsid w:val="00F06920"/>
    <w:rsid w:val="00F240EF"/>
    <w:rsid w:val="00F326F9"/>
    <w:rsid w:val="00F55010"/>
    <w:rsid w:val="00F563DF"/>
    <w:rsid w:val="00F60B4A"/>
    <w:rsid w:val="00F639D3"/>
    <w:rsid w:val="00F75DA9"/>
    <w:rsid w:val="00F82658"/>
    <w:rsid w:val="00F8710D"/>
    <w:rsid w:val="00FB4784"/>
    <w:rsid w:val="00FB49E1"/>
    <w:rsid w:val="00FC1DF4"/>
    <w:rsid w:val="00FC4831"/>
    <w:rsid w:val="00FD3766"/>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59EBC"/>
  <w15:docId w15:val="{2AAD577C-4BAC-4EF2-9AF7-5840D83E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2E991-AD9F-4FC2-A750-0AE8F0A8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3361</Words>
  <Characters>19159</Characters>
  <Application>Microsoft Office Word</Application>
  <DocSecurity>0</DocSecurity>
  <Lines>159</Lines>
  <Paragraphs>44</Paragraphs>
  <ScaleCrop>false</ScaleCrop>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蕭慧純</cp:lastModifiedBy>
  <cp:revision>3</cp:revision>
  <cp:lastPrinted>2019-03-26T07:40:00Z</cp:lastPrinted>
  <dcterms:created xsi:type="dcterms:W3CDTF">2024-06-06T06:23:00Z</dcterms:created>
  <dcterms:modified xsi:type="dcterms:W3CDTF">2024-06-06T06:24:00Z</dcterms:modified>
</cp:coreProperties>
</file>